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601E" w14:textId="45AAC0C0" w:rsidR="00C153C2" w:rsidRPr="00A922FA" w:rsidRDefault="00C153C2" w:rsidP="00A922FA">
      <w:pPr>
        <w:pStyle w:val="Heading1"/>
        <w:rPr>
          <w:u w:val="single"/>
        </w:rPr>
      </w:pPr>
      <w:r w:rsidRPr="00A922FA">
        <w:rPr>
          <w:u w:val="single"/>
        </w:rPr>
        <w:t>School Based Tasks: S</w:t>
      </w:r>
      <w:r w:rsidR="00B1422D" w:rsidRPr="00A922FA">
        <w:rPr>
          <w:u w:val="single"/>
        </w:rPr>
        <w:t>ummer</w:t>
      </w:r>
    </w:p>
    <w:p w14:paraId="104BF34E" w14:textId="72802789" w:rsidR="00A709B4" w:rsidRDefault="00C153C2" w:rsidP="00C153C2">
      <w:pPr>
        <w:rPr>
          <w:rFonts w:cstheme="minorHAnsi"/>
          <w:sz w:val="20"/>
          <w:szCs w:val="20"/>
        </w:rPr>
      </w:pPr>
      <w:r w:rsidRPr="008F4858">
        <w:rPr>
          <w:rFonts w:cstheme="minorHAnsi"/>
          <w:sz w:val="20"/>
          <w:szCs w:val="20"/>
        </w:rPr>
        <w:t xml:space="preserve">These tasks are compulsory for all RPTs and contribute to your entitlement as set out within the </w:t>
      </w:r>
      <w:r w:rsidR="00A725E3">
        <w:rPr>
          <w:rFonts w:cstheme="minorHAnsi"/>
          <w:sz w:val="20"/>
          <w:szCs w:val="20"/>
        </w:rPr>
        <w:t>Initial Teacher Training Early Career</w:t>
      </w:r>
      <w:r w:rsidRPr="008F4858">
        <w:rPr>
          <w:rFonts w:cstheme="minorHAnsi"/>
          <w:sz w:val="20"/>
          <w:szCs w:val="20"/>
        </w:rPr>
        <w:t xml:space="preserve"> Framework</w:t>
      </w:r>
      <w:r w:rsidR="00A725E3">
        <w:rPr>
          <w:rFonts w:cstheme="minorHAnsi"/>
          <w:sz w:val="20"/>
          <w:szCs w:val="20"/>
        </w:rPr>
        <w:t xml:space="preserve"> (ITTECF)</w:t>
      </w:r>
      <w:r w:rsidRPr="008F4858">
        <w:rPr>
          <w:rFonts w:cstheme="minorHAnsi"/>
          <w:sz w:val="20"/>
          <w:szCs w:val="20"/>
        </w:rPr>
        <w:t xml:space="preserve">. They form an integral part of your training, and a link between what you will learn about in school and through university training. You should plan them carefully with your mentor to ensure they take place at the most appropriate time within your </w:t>
      </w:r>
      <w:r w:rsidR="00D42674" w:rsidRPr="008F4858">
        <w:rPr>
          <w:rFonts w:cstheme="minorHAnsi"/>
          <w:sz w:val="20"/>
          <w:szCs w:val="20"/>
        </w:rPr>
        <w:t>placement and</w:t>
      </w:r>
      <w:r w:rsidRPr="008F4858">
        <w:rPr>
          <w:rFonts w:cstheme="minorHAnsi"/>
          <w:sz w:val="20"/>
          <w:szCs w:val="20"/>
        </w:rPr>
        <w:t xml:space="preserve"> note that some are tied in with specific university taught sessions.  </w:t>
      </w:r>
    </w:p>
    <w:p w14:paraId="47D02278" w14:textId="671E29A6" w:rsidR="00A922FA" w:rsidRPr="00A922FA" w:rsidRDefault="00A709B4" w:rsidP="00A922FA">
      <w:pPr>
        <w:pStyle w:val="Heading2"/>
        <w:rPr>
          <w:u w:val="single"/>
        </w:rPr>
      </w:pPr>
      <w:r w:rsidRPr="00A922FA">
        <w:rPr>
          <w:u w:val="single"/>
        </w:rPr>
        <w:t>Induction</w:t>
      </w:r>
      <w:r w:rsidR="00BA6007">
        <w:rPr>
          <w:u w:val="single"/>
        </w:rPr>
        <w:t>: Standard 7 (Manage behaviour effectively), Standard 8 (Fulfil wider professional responsibilities) and Part 2</w:t>
      </w:r>
    </w:p>
    <w:tbl>
      <w:tblPr>
        <w:tblStyle w:val="TableGrid"/>
        <w:tblW w:w="0" w:type="auto"/>
        <w:tblLook w:val="04A0" w:firstRow="1" w:lastRow="0" w:firstColumn="1" w:lastColumn="0" w:noHBand="0" w:noVBand="1"/>
      </w:tblPr>
      <w:tblGrid>
        <w:gridCol w:w="381"/>
        <w:gridCol w:w="2042"/>
        <w:gridCol w:w="2195"/>
        <w:gridCol w:w="2028"/>
        <w:gridCol w:w="5783"/>
        <w:gridCol w:w="1461"/>
        <w:gridCol w:w="1498"/>
      </w:tblGrid>
      <w:tr w:rsidR="00C153C2" w14:paraId="16549AC8" w14:textId="77777777" w:rsidTr="000D32F5">
        <w:tc>
          <w:tcPr>
            <w:tcW w:w="381" w:type="dxa"/>
            <w:shd w:val="clear" w:color="auto" w:fill="FBE4D5" w:themeFill="accent2" w:themeFillTint="33"/>
          </w:tcPr>
          <w:p w14:paraId="2489572E" w14:textId="77777777" w:rsidR="00C153C2" w:rsidRDefault="00C153C2" w:rsidP="00C153C2"/>
        </w:tc>
        <w:tc>
          <w:tcPr>
            <w:tcW w:w="2042" w:type="dxa"/>
            <w:shd w:val="clear" w:color="auto" w:fill="FBE4D5" w:themeFill="accent2" w:themeFillTint="33"/>
          </w:tcPr>
          <w:p w14:paraId="43E23C54" w14:textId="0106813E" w:rsidR="00C153C2" w:rsidRDefault="00C153C2" w:rsidP="00C153C2">
            <w:r w:rsidRPr="008F4858">
              <w:rPr>
                <w:rFonts w:cstheme="minorHAnsi"/>
                <w:b/>
                <w:bCs/>
                <w:sz w:val="20"/>
                <w:szCs w:val="20"/>
              </w:rPr>
              <w:t xml:space="preserve">Focus </w:t>
            </w:r>
          </w:p>
        </w:tc>
        <w:tc>
          <w:tcPr>
            <w:tcW w:w="2195" w:type="dxa"/>
            <w:shd w:val="clear" w:color="auto" w:fill="FBE4D5" w:themeFill="accent2" w:themeFillTint="33"/>
          </w:tcPr>
          <w:p w14:paraId="59313A55" w14:textId="7198C592" w:rsidR="00C153C2" w:rsidRDefault="00C153C2" w:rsidP="00C153C2">
            <w:r w:rsidRPr="008F4858">
              <w:rPr>
                <w:rFonts w:cstheme="minorHAnsi"/>
                <w:b/>
                <w:bCs/>
                <w:sz w:val="20"/>
                <w:szCs w:val="20"/>
              </w:rPr>
              <w:t>What you are asked to do</w:t>
            </w:r>
          </w:p>
        </w:tc>
        <w:tc>
          <w:tcPr>
            <w:tcW w:w="2028" w:type="dxa"/>
            <w:shd w:val="clear" w:color="auto" w:fill="FBE4D5" w:themeFill="accent2" w:themeFillTint="33"/>
          </w:tcPr>
          <w:p w14:paraId="0CE05351" w14:textId="77777777" w:rsidR="00C153C2" w:rsidRPr="008F4858" w:rsidRDefault="00C153C2" w:rsidP="00C153C2">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5097A439" w14:textId="6107AC72" w:rsidR="00C153C2" w:rsidRDefault="00C153C2" w:rsidP="00C153C2">
            <w:r w:rsidRPr="008F4858">
              <w:rPr>
                <w:rFonts w:cstheme="minorHAnsi"/>
                <w:sz w:val="20"/>
                <w:szCs w:val="20"/>
              </w:rPr>
              <w:t xml:space="preserve">Including </w:t>
            </w:r>
            <w:r w:rsidR="00A725E3">
              <w:rPr>
                <w:rFonts w:cstheme="minorHAnsi"/>
                <w:sz w:val="20"/>
                <w:szCs w:val="20"/>
              </w:rPr>
              <w:t>ITTECF</w:t>
            </w:r>
            <w:r w:rsidRPr="008F4858">
              <w:rPr>
                <w:rFonts w:cstheme="minorHAnsi"/>
                <w:sz w:val="20"/>
                <w:szCs w:val="20"/>
              </w:rPr>
              <w:t xml:space="preserve"> learn how to…</w:t>
            </w:r>
          </w:p>
        </w:tc>
        <w:tc>
          <w:tcPr>
            <w:tcW w:w="5783" w:type="dxa"/>
            <w:shd w:val="clear" w:color="auto" w:fill="FBE4D5" w:themeFill="accent2" w:themeFillTint="33"/>
          </w:tcPr>
          <w:p w14:paraId="4AE84700" w14:textId="77777777" w:rsidR="00C153C2" w:rsidRPr="008F4858" w:rsidRDefault="00C153C2" w:rsidP="00C153C2">
            <w:pPr>
              <w:rPr>
                <w:rFonts w:cstheme="minorHAnsi"/>
                <w:b/>
                <w:bCs/>
                <w:sz w:val="20"/>
                <w:szCs w:val="20"/>
              </w:rPr>
            </w:pPr>
            <w:r w:rsidRPr="008F4858">
              <w:rPr>
                <w:rFonts w:cstheme="minorHAnsi"/>
                <w:b/>
                <w:bCs/>
                <w:sz w:val="20"/>
                <w:szCs w:val="20"/>
              </w:rPr>
              <w:t>Background information and notes</w:t>
            </w:r>
          </w:p>
          <w:p w14:paraId="6483F446" w14:textId="136CAE8C" w:rsidR="00C153C2" w:rsidRDefault="00C153C2" w:rsidP="00C153C2">
            <w:r w:rsidRPr="008F4858">
              <w:rPr>
                <w:rFonts w:cstheme="minorHAnsi"/>
                <w:b/>
                <w:bCs/>
                <w:sz w:val="20"/>
                <w:szCs w:val="20"/>
              </w:rPr>
              <w:t>(</w:t>
            </w:r>
            <w:r w:rsidR="00A725E3">
              <w:rPr>
                <w:rFonts w:cstheme="minorHAnsi"/>
                <w:b/>
                <w:bCs/>
                <w:sz w:val="20"/>
                <w:szCs w:val="20"/>
              </w:rPr>
              <w:t>ITTECF</w:t>
            </w:r>
            <w:r w:rsidRPr="008F4858">
              <w:rPr>
                <w:rFonts w:cstheme="minorHAnsi"/>
                <w:b/>
                <w:bCs/>
                <w:sz w:val="20"/>
                <w:szCs w:val="20"/>
              </w:rPr>
              <w:t xml:space="preserve"> ‘learn that’ referenced for each task)</w:t>
            </w:r>
          </w:p>
        </w:tc>
        <w:tc>
          <w:tcPr>
            <w:tcW w:w="1461" w:type="dxa"/>
            <w:shd w:val="clear" w:color="auto" w:fill="FBE4D5" w:themeFill="accent2" w:themeFillTint="33"/>
          </w:tcPr>
          <w:p w14:paraId="353F0BE7" w14:textId="1F0644B1" w:rsidR="00C153C2" w:rsidRDefault="00C153C2" w:rsidP="00C153C2">
            <w:r w:rsidRPr="008F4858">
              <w:rPr>
                <w:rFonts w:cstheme="minorHAnsi"/>
                <w:b/>
                <w:bCs/>
                <w:sz w:val="20"/>
                <w:szCs w:val="20"/>
              </w:rPr>
              <w:t>Timing</w:t>
            </w:r>
          </w:p>
        </w:tc>
        <w:tc>
          <w:tcPr>
            <w:tcW w:w="1498" w:type="dxa"/>
            <w:shd w:val="clear" w:color="auto" w:fill="FBE4D5" w:themeFill="accent2" w:themeFillTint="33"/>
          </w:tcPr>
          <w:p w14:paraId="4EB87B07" w14:textId="4E85F378" w:rsidR="00C153C2" w:rsidRDefault="00C153C2" w:rsidP="00C153C2">
            <w:r w:rsidRPr="008F4858">
              <w:rPr>
                <w:rFonts w:cstheme="minorHAnsi"/>
                <w:b/>
                <w:bCs/>
                <w:sz w:val="20"/>
                <w:szCs w:val="20"/>
              </w:rPr>
              <w:t>Date completed (insert evidence where appropriate)</w:t>
            </w:r>
          </w:p>
        </w:tc>
      </w:tr>
      <w:tr w:rsidR="00184DAE" w14:paraId="01CC1873" w14:textId="77777777" w:rsidTr="000D32F5">
        <w:tc>
          <w:tcPr>
            <w:tcW w:w="381" w:type="dxa"/>
            <w:shd w:val="clear" w:color="auto" w:fill="FFFFFF" w:themeFill="background1"/>
          </w:tcPr>
          <w:p w14:paraId="46C298F6" w14:textId="74EBA3B7" w:rsidR="00184DAE" w:rsidRDefault="00184DAE" w:rsidP="00184DAE">
            <w:r w:rsidRPr="008F4858">
              <w:rPr>
                <w:rFonts w:cstheme="minorHAnsi"/>
                <w:sz w:val="20"/>
                <w:szCs w:val="20"/>
              </w:rPr>
              <w:t>1</w:t>
            </w:r>
          </w:p>
        </w:tc>
        <w:tc>
          <w:tcPr>
            <w:tcW w:w="2042" w:type="dxa"/>
            <w:shd w:val="clear" w:color="auto" w:fill="FFFFFF" w:themeFill="background1"/>
          </w:tcPr>
          <w:p w14:paraId="0EF4A6C2" w14:textId="77777777" w:rsidR="00184DAE" w:rsidRPr="008F4858" w:rsidRDefault="00184DAE" w:rsidP="00184DAE">
            <w:pPr>
              <w:rPr>
                <w:rFonts w:cstheme="minorHAnsi"/>
                <w:sz w:val="20"/>
                <w:szCs w:val="20"/>
              </w:rPr>
            </w:pPr>
            <w:r w:rsidRPr="008F4858">
              <w:rPr>
                <w:rFonts w:cstheme="minorHAnsi"/>
                <w:sz w:val="20"/>
                <w:szCs w:val="20"/>
              </w:rPr>
              <w:t xml:space="preserve">This task will allow you to find out about and be able to implement key school policies </w:t>
            </w:r>
            <w:proofErr w:type="gramStart"/>
            <w:r w:rsidRPr="008F4858">
              <w:rPr>
                <w:rFonts w:cstheme="minorHAnsi"/>
                <w:sz w:val="20"/>
                <w:szCs w:val="20"/>
              </w:rPr>
              <w:t>in order to</w:t>
            </w:r>
            <w:proofErr w:type="gramEnd"/>
            <w:r w:rsidRPr="008F4858">
              <w:rPr>
                <w:rFonts w:cstheme="minorHAnsi"/>
                <w:sz w:val="20"/>
                <w:szCs w:val="20"/>
              </w:rPr>
              <w:t xml:space="preserve"> fulfil your professional duties and keep children safe</w:t>
            </w:r>
          </w:p>
          <w:p w14:paraId="5AAE1CF1" w14:textId="77777777" w:rsidR="00184DAE" w:rsidRPr="008F4858" w:rsidRDefault="00184DAE" w:rsidP="00184DAE">
            <w:pPr>
              <w:rPr>
                <w:rFonts w:cstheme="minorHAnsi"/>
                <w:sz w:val="20"/>
                <w:szCs w:val="20"/>
              </w:rPr>
            </w:pPr>
          </w:p>
          <w:p w14:paraId="3272F8F3" w14:textId="77777777" w:rsidR="00184DAE" w:rsidRDefault="00184DAE" w:rsidP="00184DAE"/>
        </w:tc>
        <w:tc>
          <w:tcPr>
            <w:tcW w:w="2195" w:type="dxa"/>
            <w:shd w:val="clear" w:color="auto" w:fill="FFFFFF" w:themeFill="background1"/>
          </w:tcPr>
          <w:p w14:paraId="649939CB" w14:textId="77777777" w:rsidR="00184DAE" w:rsidRPr="008F4858" w:rsidRDefault="00184DAE" w:rsidP="00184DAE">
            <w:pPr>
              <w:rPr>
                <w:rFonts w:cstheme="minorHAnsi"/>
                <w:sz w:val="20"/>
                <w:szCs w:val="20"/>
              </w:rPr>
            </w:pPr>
            <w:r w:rsidRPr="008F4858">
              <w:rPr>
                <w:rFonts w:cstheme="minorHAnsi"/>
                <w:sz w:val="20"/>
                <w:szCs w:val="20"/>
              </w:rPr>
              <w:t xml:space="preserve">Read the school prospectus and key policies, including those stated within the induction list. </w:t>
            </w:r>
          </w:p>
          <w:p w14:paraId="654AFE54" w14:textId="77777777" w:rsidR="00184DAE" w:rsidRPr="008F4858" w:rsidRDefault="00184DAE" w:rsidP="00184DAE">
            <w:pPr>
              <w:rPr>
                <w:rFonts w:cstheme="minorHAnsi"/>
                <w:sz w:val="20"/>
                <w:szCs w:val="20"/>
              </w:rPr>
            </w:pPr>
            <w:r w:rsidRPr="008F4858">
              <w:rPr>
                <w:rFonts w:cstheme="minorHAnsi"/>
                <w:sz w:val="20"/>
                <w:szCs w:val="20"/>
              </w:rPr>
              <w:t>When reading, note how the policies might influence the way you work within the school.</w:t>
            </w:r>
          </w:p>
          <w:p w14:paraId="090BD7B4" w14:textId="77777777" w:rsidR="00184DAE" w:rsidRPr="008F4858" w:rsidRDefault="00184DAE" w:rsidP="00184DAE">
            <w:pPr>
              <w:rPr>
                <w:rFonts w:cstheme="minorHAnsi"/>
                <w:sz w:val="20"/>
                <w:szCs w:val="20"/>
              </w:rPr>
            </w:pPr>
            <w:r w:rsidRPr="008F4858">
              <w:rPr>
                <w:rFonts w:cstheme="minorHAnsi"/>
                <w:sz w:val="20"/>
                <w:szCs w:val="20"/>
              </w:rPr>
              <w:t>There is no need to photocopy the policies.</w:t>
            </w:r>
          </w:p>
          <w:p w14:paraId="265EB92F" w14:textId="77777777" w:rsidR="00184DAE" w:rsidRPr="008F4858" w:rsidRDefault="00184DAE" w:rsidP="00184DAE">
            <w:pPr>
              <w:rPr>
                <w:rFonts w:cstheme="minorHAnsi"/>
                <w:sz w:val="20"/>
                <w:szCs w:val="20"/>
              </w:rPr>
            </w:pPr>
          </w:p>
          <w:p w14:paraId="7FC5451C" w14:textId="1AF2FAAC" w:rsidR="00184DAE" w:rsidRDefault="00184DAE" w:rsidP="00184DAE">
            <w:r w:rsidRPr="008F4858">
              <w:rPr>
                <w:rFonts w:cstheme="minorHAnsi"/>
                <w:b/>
                <w:bCs/>
                <w:sz w:val="20"/>
                <w:szCs w:val="20"/>
              </w:rPr>
              <w:t>You must complete the induction section on your portfolio</w:t>
            </w:r>
          </w:p>
        </w:tc>
        <w:tc>
          <w:tcPr>
            <w:tcW w:w="2028" w:type="dxa"/>
            <w:shd w:val="clear" w:color="auto" w:fill="FFFFFF" w:themeFill="background1"/>
          </w:tcPr>
          <w:p w14:paraId="54F456E4" w14:textId="77777777" w:rsidR="002C335C" w:rsidRPr="008F4858" w:rsidRDefault="002C335C" w:rsidP="002C335C">
            <w:pPr>
              <w:rPr>
                <w:rFonts w:cstheme="minorHAnsi"/>
                <w:sz w:val="20"/>
                <w:szCs w:val="20"/>
              </w:rPr>
            </w:pPr>
            <w:r w:rsidRPr="008F4858">
              <w:rPr>
                <w:rFonts w:cstheme="minorHAnsi"/>
                <w:sz w:val="20"/>
                <w:szCs w:val="20"/>
              </w:rPr>
              <w:t>Provide your RPT with access to the policies</w:t>
            </w:r>
          </w:p>
          <w:p w14:paraId="3CB64943" w14:textId="77777777" w:rsidR="002C335C" w:rsidRPr="008F4858" w:rsidRDefault="002C335C" w:rsidP="002C335C">
            <w:pPr>
              <w:rPr>
                <w:rFonts w:cstheme="minorHAnsi"/>
                <w:sz w:val="20"/>
                <w:szCs w:val="20"/>
              </w:rPr>
            </w:pPr>
          </w:p>
          <w:p w14:paraId="3825606A" w14:textId="77777777" w:rsidR="002C335C" w:rsidRPr="008F4858" w:rsidRDefault="002C335C" w:rsidP="002C335C">
            <w:pPr>
              <w:rPr>
                <w:rFonts w:cstheme="minorHAnsi"/>
                <w:sz w:val="20"/>
                <w:szCs w:val="20"/>
              </w:rPr>
            </w:pPr>
            <w:r w:rsidRPr="008F4858">
              <w:rPr>
                <w:rFonts w:cstheme="minorHAnsi"/>
                <w:sz w:val="20"/>
                <w:szCs w:val="20"/>
              </w:rPr>
              <w:t>Support them to arrange their inductions with the appropriate members of staff</w:t>
            </w:r>
          </w:p>
          <w:p w14:paraId="0CF08A84" w14:textId="77777777" w:rsidR="002C335C" w:rsidRPr="008F4858" w:rsidRDefault="002C335C" w:rsidP="002C335C">
            <w:pPr>
              <w:rPr>
                <w:rFonts w:cstheme="minorHAnsi"/>
                <w:sz w:val="20"/>
                <w:szCs w:val="20"/>
              </w:rPr>
            </w:pPr>
          </w:p>
          <w:p w14:paraId="02FEB2CA" w14:textId="044915FB" w:rsidR="002C335C" w:rsidRDefault="002C335C" w:rsidP="002C335C">
            <w:r w:rsidRPr="064F99E3">
              <w:rPr>
                <w:sz w:val="20"/>
                <w:szCs w:val="20"/>
              </w:rPr>
              <w:t>Discuss how your RPT will</w:t>
            </w:r>
            <w:r>
              <w:rPr>
                <w:sz w:val="20"/>
                <w:szCs w:val="20"/>
              </w:rPr>
              <w:t xml:space="preserve"> </w:t>
            </w:r>
          </w:p>
          <w:p w14:paraId="001D91C7" w14:textId="77777777" w:rsidR="002C335C" w:rsidRDefault="002C335C" w:rsidP="002C335C">
            <w:pPr>
              <w:rPr>
                <w:i/>
                <w:iCs/>
                <w:sz w:val="20"/>
                <w:szCs w:val="20"/>
              </w:rPr>
            </w:pPr>
          </w:p>
          <w:p w14:paraId="096E4116" w14:textId="77777777" w:rsidR="002C335C" w:rsidRPr="00632500" w:rsidRDefault="002C335C" w:rsidP="002C335C">
            <w:pPr>
              <w:spacing w:line="257" w:lineRule="auto"/>
              <w:rPr>
                <w:sz w:val="20"/>
                <w:szCs w:val="20"/>
              </w:rPr>
            </w:pPr>
            <w:r w:rsidRPr="00EF7674">
              <w:rPr>
                <w:rFonts w:ascii="Calibri" w:eastAsia="Calibri" w:hAnsi="Calibri" w:cs="Calibri"/>
                <w:b/>
                <w:bCs/>
                <w:i/>
                <w:iCs/>
                <w:sz w:val="20"/>
                <w:szCs w:val="20"/>
              </w:rPr>
              <w:t>LHT 1c</w:t>
            </w:r>
            <w:r>
              <w:rPr>
                <w:rFonts w:ascii="Calibri" w:eastAsia="Calibri" w:hAnsi="Calibri" w:cs="Calibri"/>
                <w:i/>
                <w:iCs/>
                <w:sz w:val="20"/>
                <w:szCs w:val="20"/>
              </w:rPr>
              <w:t xml:space="preserve">: </w:t>
            </w:r>
            <w:r w:rsidRPr="00632500">
              <w:rPr>
                <w:rFonts w:ascii="Calibri" w:eastAsia="Calibri" w:hAnsi="Calibri" w:cs="Calibri"/>
                <w:i/>
                <w:iCs/>
                <w:sz w:val="20"/>
                <w:szCs w:val="20"/>
              </w:rPr>
              <w:t xml:space="preserve">Creating a positive environment </w:t>
            </w:r>
            <w:proofErr w:type="gramStart"/>
            <w:r w:rsidRPr="00632500">
              <w:rPr>
                <w:rFonts w:ascii="Calibri" w:eastAsia="Calibri" w:hAnsi="Calibri" w:cs="Calibri"/>
                <w:i/>
                <w:iCs/>
                <w:sz w:val="20"/>
                <w:szCs w:val="20"/>
              </w:rPr>
              <w:t>where</w:t>
            </w:r>
            <w:proofErr w:type="gramEnd"/>
            <w:r w:rsidRPr="00632500">
              <w:rPr>
                <w:rFonts w:ascii="Calibri" w:eastAsia="Calibri" w:hAnsi="Calibri" w:cs="Calibri"/>
                <w:i/>
                <w:iCs/>
                <w:sz w:val="20"/>
                <w:szCs w:val="20"/>
              </w:rPr>
              <w:t xml:space="preserve"> making mistakes and learning from them and the need for effort and perseverance are part of the daily routine</w:t>
            </w:r>
          </w:p>
          <w:p w14:paraId="4DF94446" w14:textId="4EF6C9CB" w:rsidR="00184DAE" w:rsidRDefault="00184DAE" w:rsidP="002C335C">
            <w:pPr>
              <w:spacing w:line="257" w:lineRule="auto"/>
              <w:rPr>
                <w:i/>
                <w:iCs/>
                <w:sz w:val="20"/>
                <w:szCs w:val="20"/>
              </w:rPr>
            </w:pPr>
          </w:p>
        </w:tc>
        <w:tc>
          <w:tcPr>
            <w:tcW w:w="5783" w:type="dxa"/>
            <w:shd w:val="clear" w:color="auto" w:fill="FFFFFF" w:themeFill="background1"/>
          </w:tcPr>
          <w:p w14:paraId="4463AFB0" w14:textId="18948D56" w:rsidR="00184DAE" w:rsidRPr="008F4858" w:rsidRDefault="00184DAE" w:rsidP="00184DAE">
            <w:pPr>
              <w:rPr>
                <w:rFonts w:cstheme="minorHAnsi"/>
                <w:sz w:val="20"/>
                <w:szCs w:val="20"/>
              </w:rPr>
            </w:pPr>
            <w:r w:rsidRPr="008F4858">
              <w:rPr>
                <w:rFonts w:cstheme="minorHAnsi"/>
                <w:b/>
                <w:bCs/>
                <w:sz w:val="20"/>
                <w:szCs w:val="20"/>
              </w:rPr>
              <w:t>1.2</w:t>
            </w:r>
            <w:r w:rsidRPr="008F4858">
              <w:rPr>
                <w:rFonts w:cstheme="minorHAnsi"/>
                <w:sz w:val="20"/>
                <w:szCs w:val="20"/>
              </w:rPr>
              <w:t xml:space="preserve"> Teachers are key role models, who can influence the attitudes, values and behaviours of their </w:t>
            </w:r>
            <w:r w:rsidR="00D42674" w:rsidRPr="008F4858">
              <w:rPr>
                <w:rFonts w:cstheme="minorHAnsi"/>
                <w:sz w:val="20"/>
                <w:szCs w:val="20"/>
              </w:rPr>
              <w:t>pupils.</w:t>
            </w:r>
          </w:p>
          <w:p w14:paraId="3F57D6AB" w14:textId="77777777" w:rsidR="00184DAE" w:rsidRPr="008F4858" w:rsidRDefault="00184DAE" w:rsidP="00184DAE">
            <w:pPr>
              <w:rPr>
                <w:rFonts w:cstheme="minorHAnsi"/>
                <w:sz w:val="20"/>
                <w:szCs w:val="20"/>
              </w:rPr>
            </w:pPr>
            <w:r w:rsidRPr="008F4858">
              <w:rPr>
                <w:rFonts w:cstheme="minorHAnsi"/>
                <w:b/>
                <w:bCs/>
                <w:sz w:val="20"/>
                <w:szCs w:val="20"/>
              </w:rPr>
              <w:t>1.4</w:t>
            </w:r>
            <w:r w:rsidRPr="008F4858">
              <w:rPr>
                <w:rFonts w:cstheme="minorHAnsi"/>
                <w:sz w:val="20"/>
                <w:szCs w:val="20"/>
              </w:rPr>
              <w:t xml:space="preserve"> Setting clear expectations can help communicate shared values that improve classroom and school culture.</w:t>
            </w:r>
          </w:p>
          <w:p w14:paraId="27D32EE5" w14:textId="77777777" w:rsidR="00184DAE" w:rsidRPr="008F4858" w:rsidRDefault="00184DAE" w:rsidP="00184DAE">
            <w:pPr>
              <w:rPr>
                <w:rFonts w:cstheme="minorHAnsi"/>
                <w:sz w:val="20"/>
                <w:szCs w:val="20"/>
              </w:rPr>
            </w:pPr>
          </w:p>
          <w:p w14:paraId="6BBAD9AF" w14:textId="77777777" w:rsidR="00184DAE" w:rsidRPr="008F4858" w:rsidRDefault="00184DAE" w:rsidP="00184DAE">
            <w:pPr>
              <w:rPr>
                <w:rFonts w:cstheme="minorHAnsi"/>
                <w:sz w:val="20"/>
                <w:szCs w:val="20"/>
              </w:rPr>
            </w:pPr>
            <w:r w:rsidRPr="008F4858">
              <w:rPr>
                <w:rFonts w:cstheme="minorHAnsi"/>
                <w:sz w:val="20"/>
                <w:szCs w:val="20"/>
              </w:rPr>
              <w:t xml:space="preserve">Background on what policies a school has to have can be found at </w:t>
            </w:r>
            <w:hyperlink r:id="rId6" w:history="1">
              <w:r w:rsidRPr="008F4858">
                <w:rPr>
                  <w:rStyle w:val="Hyperlink"/>
                  <w:rFonts w:cstheme="minorHAnsi"/>
                  <w:sz w:val="20"/>
                  <w:szCs w:val="20"/>
                </w:rPr>
                <w:t>https://www.gov.uk/government/publications/statutory-policies-for-schools-and-academy-trusts</w:t>
              </w:r>
            </w:hyperlink>
            <w:r w:rsidRPr="008F4858">
              <w:rPr>
                <w:rFonts w:cstheme="minorHAnsi"/>
                <w:sz w:val="20"/>
                <w:szCs w:val="20"/>
              </w:rPr>
              <w:t xml:space="preserve"> </w:t>
            </w:r>
          </w:p>
          <w:p w14:paraId="7A3E0E40" w14:textId="77777777" w:rsidR="00184DAE" w:rsidRPr="008F4858" w:rsidRDefault="00184DAE" w:rsidP="00184DAE">
            <w:pPr>
              <w:rPr>
                <w:rFonts w:cstheme="minorHAnsi"/>
                <w:sz w:val="20"/>
                <w:szCs w:val="20"/>
              </w:rPr>
            </w:pPr>
          </w:p>
          <w:p w14:paraId="34F2DD96" w14:textId="3D0D2A66" w:rsidR="00184DAE" w:rsidRDefault="5AEA6470" w:rsidP="00184DAE">
            <w:r w:rsidRPr="064F99E3">
              <w:rPr>
                <w:b/>
                <w:bCs/>
                <w:sz w:val="20"/>
                <w:szCs w:val="20"/>
              </w:rPr>
              <w:t xml:space="preserve">You MUST ensure that you have read Keeping children safe in education at </w:t>
            </w:r>
            <w:hyperlink r:id="rId7">
              <w:r w:rsidRPr="064F99E3">
                <w:rPr>
                  <w:rStyle w:val="Hyperlink"/>
                  <w:b/>
                  <w:bCs/>
                  <w:sz w:val="20"/>
                  <w:szCs w:val="20"/>
                </w:rPr>
                <w:t>https://www.gov.uk/government/publications/keeping-children-safe-in-education--2</w:t>
              </w:r>
            </w:hyperlink>
            <w:r w:rsidRPr="064F99E3">
              <w:rPr>
                <w:b/>
                <w:bCs/>
                <w:sz w:val="20"/>
                <w:szCs w:val="20"/>
              </w:rPr>
              <w:t xml:space="preserve"> </w:t>
            </w:r>
          </w:p>
          <w:p w14:paraId="75C11348" w14:textId="2844C90C" w:rsidR="00184DAE" w:rsidRDefault="00184DAE" w:rsidP="064F99E3">
            <w:pPr>
              <w:rPr>
                <w:b/>
                <w:bCs/>
                <w:sz w:val="20"/>
                <w:szCs w:val="20"/>
              </w:rPr>
            </w:pPr>
          </w:p>
          <w:p w14:paraId="76921896" w14:textId="13A7765F" w:rsidR="00184DAE" w:rsidRPr="00C505BC" w:rsidRDefault="00A725E3" w:rsidP="064F99E3">
            <w:pPr>
              <w:spacing w:line="257" w:lineRule="auto"/>
              <w:rPr>
                <w:sz w:val="20"/>
                <w:szCs w:val="20"/>
              </w:rPr>
            </w:pPr>
            <w:r>
              <w:rPr>
                <w:rFonts w:ascii="Calibri" w:eastAsia="Calibri" w:hAnsi="Calibri" w:cs="Calibri"/>
                <w:b/>
                <w:bCs/>
                <w:sz w:val="20"/>
                <w:szCs w:val="20"/>
              </w:rPr>
              <w:t>ITTECF</w:t>
            </w:r>
            <w:r w:rsidR="241028CC" w:rsidRPr="00C505BC">
              <w:rPr>
                <w:rFonts w:ascii="Calibri" w:eastAsia="Calibri" w:hAnsi="Calibri" w:cs="Calibri"/>
                <w:b/>
                <w:bCs/>
                <w:sz w:val="20"/>
                <w:szCs w:val="20"/>
              </w:rPr>
              <w:t xml:space="preserve">1.3 </w:t>
            </w:r>
            <w:r w:rsidR="241028CC" w:rsidRPr="00C505BC">
              <w:rPr>
                <w:rFonts w:ascii="Calibri" w:eastAsia="Calibri" w:hAnsi="Calibri" w:cs="Calibri"/>
                <w:sz w:val="20"/>
                <w:szCs w:val="20"/>
              </w:rPr>
              <w:t xml:space="preserve">Teacher expectations can affect pupil outcomes; setting goals that challenge and stretch pupils is essential. </w:t>
            </w:r>
          </w:p>
          <w:p w14:paraId="270929FB" w14:textId="6A4E988D" w:rsidR="00184DAE" w:rsidRDefault="241028CC" w:rsidP="064F99E3">
            <w:pPr>
              <w:spacing w:line="257" w:lineRule="auto"/>
            </w:pPr>
            <w:r w:rsidRPr="064F99E3">
              <w:rPr>
                <w:rFonts w:ascii="Calibri" w:eastAsia="Calibri" w:hAnsi="Calibri" w:cs="Calibri"/>
                <w:b/>
                <w:bCs/>
              </w:rPr>
              <w:t xml:space="preserve"> </w:t>
            </w:r>
          </w:p>
          <w:p w14:paraId="6EBD0A11" w14:textId="0FEBA169" w:rsidR="00184DAE" w:rsidRDefault="00184DAE" w:rsidP="00C505BC">
            <w:pPr>
              <w:spacing w:line="257" w:lineRule="auto"/>
              <w:rPr>
                <w:b/>
                <w:bCs/>
                <w:sz w:val="20"/>
                <w:szCs w:val="20"/>
              </w:rPr>
            </w:pPr>
          </w:p>
        </w:tc>
        <w:tc>
          <w:tcPr>
            <w:tcW w:w="1461" w:type="dxa"/>
            <w:shd w:val="clear" w:color="auto" w:fill="FFFFFF" w:themeFill="background1"/>
          </w:tcPr>
          <w:p w14:paraId="653829CE" w14:textId="07032CF7" w:rsidR="00184DAE" w:rsidRDefault="00184DAE" w:rsidP="00184DAE">
            <w:r w:rsidRPr="008F4858">
              <w:rPr>
                <w:rFonts w:cstheme="minorHAnsi"/>
                <w:sz w:val="20"/>
                <w:szCs w:val="20"/>
              </w:rPr>
              <w:t>Week 1 of each placement</w:t>
            </w:r>
          </w:p>
        </w:tc>
        <w:tc>
          <w:tcPr>
            <w:tcW w:w="1498" w:type="dxa"/>
            <w:shd w:val="clear" w:color="auto" w:fill="FFFFFF" w:themeFill="background1"/>
          </w:tcPr>
          <w:p w14:paraId="36A8B8F3" w14:textId="77777777" w:rsidR="00184DAE" w:rsidRDefault="00184DAE" w:rsidP="00184DAE"/>
        </w:tc>
      </w:tr>
      <w:tr w:rsidR="00F926BF" w14:paraId="586A0379" w14:textId="77777777" w:rsidTr="000D32F5">
        <w:tc>
          <w:tcPr>
            <w:tcW w:w="381" w:type="dxa"/>
            <w:shd w:val="clear" w:color="auto" w:fill="FFFFFF" w:themeFill="background1"/>
          </w:tcPr>
          <w:p w14:paraId="0DD2A2E9" w14:textId="1FE0ABF1" w:rsidR="00F926BF" w:rsidRDefault="00F926BF" w:rsidP="00F926BF">
            <w:r w:rsidRPr="008F4858">
              <w:rPr>
                <w:rFonts w:cstheme="minorHAnsi"/>
                <w:sz w:val="20"/>
                <w:szCs w:val="20"/>
              </w:rPr>
              <w:t>2</w:t>
            </w:r>
          </w:p>
        </w:tc>
        <w:tc>
          <w:tcPr>
            <w:tcW w:w="2042" w:type="dxa"/>
            <w:shd w:val="clear" w:color="auto" w:fill="FFFFFF" w:themeFill="background1"/>
          </w:tcPr>
          <w:p w14:paraId="5736291B" w14:textId="77777777" w:rsidR="00F926BF" w:rsidRPr="007411B3" w:rsidRDefault="00F926BF" w:rsidP="00F926BF">
            <w:pPr>
              <w:rPr>
                <w:rFonts w:ascii="Calibri" w:hAnsi="Calibri" w:cs="Calibri"/>
                <w:sz w:val="20"/>
                <w:szCs w:val="20"/>
              </w:rPr>
            </w:pPr>
            <w:r w:rsidRPr="007411B3">
              <w:rPr>
                <w:rFonts w:ascii="Calibri" w:hAnsi="Calibri" w:cs="Calibri"/>
                <w:sz w:val="20"/>
                <w:szCs w:val="20"/>
              </w:rPr>
              <w:t xml:space="preserve">This purpose of this task is to broaden your knowledge and understanding of behaviour management by </w:t>
            </w:r>
            <w:proofErr w:type="gramStart"/>
            <w:r w:rsidRPr="007411B3">
              <w:rPr>
                <w:rFonts w:ascii="Calibri" w:hAnsi="Calibri" w:cs="Calibri"/>
                <w:sz w:val="20"/>
                <w:szCs w:val="20"/>
              </w:rPr>
              <w:t xml:space="preserve">comparing and </w:t>
            </w:r>
            <w:r w:rsidRPr="007411B3">
              <w:rPr>
                <w:rFonts w:ascii="Calibri" w:hAnsi="Calibri" w:cs="Calibri"/>
                <w:sz w:val="20"/>
                <w:szCs w:val="20"/>
              </w:rPr>
              <w:lastRenderedPageBreak/>
              <w:t>contrasting</w:t>
            </w:r>
            <w:proofErr w:type="gramEnd"/>
            <w:r w:rsidRPr="007411B3">
              <w:rPr>
                <w:rFonts w:ascii="Calibri" w:hAnsi="Calibri" w:cs="Calibri"/>
                <w:sz w:val="20"/>
                <w:szCs w:val="20"/>
              </w:rPr>
              <w:t xml:space="preserve"> policies and implementation. </w:t>
            </w:r>
          </w:p>
          <w:p w14:paraId="53D3D151" w14:textId="77777777" w:rsidR="00F926BF" w:rsidRPr="007411B3" w:rsidRDefault="00F926BF" w:rsidP="00F926BF">
            <w:pPr>
              <w:rPr>
                <w:rFonts w:ascii="Calibri" w:hAnsi="Calibri" w:cs="Calibri"/>
                <w:sz w:val="20"/>
                <w:szCs w:val="20"/>
              </w:rPr>
            </w:pPr>
          </w:p>
          <w:p w14:paraId="64C081C9" w14:textId="77777777" w:rsidR="00F926BF" w:rsidRPr="007411B3" w:rsidRDefault="00F926BF" w:rsidP="00F926BF">
            <w:pPr>
              <w:jc w:val="right"/>
              <w:rPr>
                <w:sz w:val="20"/>
                <w:szCs w:val="20"/>
              </w:rPr>
            </w:pPr>
          </w:p>
        </w:tc>
        <w:tc>
          <w:tcPr>
            <w:tcW w:w="2195" w:type="dxa"/>
            <w:shd w:val="clear" w:color="auto" w:fill="FFFFFF" w:themeFill="background1"/>
          </w:tcPr>
          <w:p w14:paraId="5E029A69" w14:textId="77777777" w:rsidR="00F926BF" w:rsidRPr="007411B3" w:rsidRDefault="00F926BF" w:rsidP="00F926BF">
            <w:pPr>
              <w:rPr>
                <w:rFonts w:ascii="Calibri" w:hAnsi="Calibri" w:cs="Calibri"/>
                <w:sz w:val="20"/>
                <w:szCs w:val="20"/>
              </w:rPr>
            </w:pPr>
            <w:r w:rsidRPr="007411B3">
              <w:rPr>
                <w:rFonts w:ascii="Calibri" w:hAnsi="Calibri" w:cs="Calibri"/>
                <w:sz w:val="20"/>
                <w:szCs w:val="20"/>
              </w:rPr>
              <w:lastRenderedPageBreak/>
              <w:t xml:space="preserve">If in a new placement, observe behaviour management strategies that your class teacher uses. Find out about </w:t>
            </w:r>
            <w:r w:rsidRPr="007411B3">
              <w:rPr>
                <w:rFonts w:ascii="Calibri" w:hAnsi="Calibri" w:cs="Calibri"/>
                <w:b/>
                <w:bCs/>
                <w:sz w:val="20"/>
                <w:szCs w:val="20"/>
              </w:rPr>
              <w:t>organisation, rules and routines</w:t>
            </w:r>
            <w:r w:rsidRPr="007411B3">
              <w:rPr>
                <w:rFonts w:ascii="Calibri" w:hAnsi="Calibri" w:cs="Calibri"/>
                <w:sz w:val="20"/>
                <w:szCs w:val="20"/>
              </w:rPr>
              <w:t xml:space="preserve"> within the </w:t>
            </w:r>
            <w:r w:rsidRPr="007411B3">
              <w:rPr>
                <w:rFonts w:ascii="Calibri" w:hAnsi="Calibri" w:cs="Calibri"/>
                <w:sz w:val="20"/>
                <w:szCs w:val="20"/>
              </w:rPr>
              <w:lastRenderedPageBreak/>
              <w:t>class and complete your behaviour log (tab 5e) in the e-portfolio</w:t>
            </w:r>
          </w:p>
          <w:p w14:paraId="56CE24EE" w14:textId="77777777" w:rsidR="00F926BF" w:rsidRPr="007411B3" w:rsidRDefault="00F926BF" w:rsidP="00F926BF">
            <w:pPr>
              <w:rPr>
                <w:sz w:val="20"/>
                <w:szCs w:val="20"/>
              </w:rPr>
            </w:pPr>
          </w:p>
          <w:p w14:paraId="483FF541" w14:textId="44B1F5E2" w:rsidR="00F926BF" w:rsidRPr="007411B3" w:rsidRDefault="00F926BF" w:rsidP="00F926BF">
            <w:pPr>
              <w:rPr>
                <w:sz w:val="20"/>
                <w:szCs w:val="20"/>
              </w:rPr>
            </w:pPr>
            <w:r w:rsidRPr="007411B3">
              <w:rPr>
                <w:sz w:val="20"/>
                <w:szCs w:val="20"/>
              </w:rPr>
              <w:t xml:space="preserve">If you have returned to a </w:t>
            </w:r>
            <w:r w:rsidR="00BA501C" w:rsidRPr="007411B3">
              <w:rPr>
                <w:sz w:val="20"/>
                <w:szCs w:val="20"/>
              </w:rPr>
              <w:t>prior placement, review any changes to the policies and meet with your mentor to discuss how the class is supported with behaviour.</w:t>
            </w:r>
          </w:p>
        </w:tc>
        <w:tc>
          <w:tcPr>
            <w:tcW w:w="2028" w:type="dxa"/>
            <w:shd w:val="clear" w:color="auto" w:fill="FFFFFF" w:themeFill="background1"/>
          </w:tcPr>
          <w:p w14:paraId="3287BBD6" w14:textId="77777777" w:rsidR="006E55DB" w:rsidRPr="007411B3" w:rsidRDefault="006E55DB" w:rsidP="006E55DB">
            <w:pPr>
              <w:rPr>
                <w:rFonts w:ascii="Calibri" w:hAnsi="Calibri" w:cs="Calibri"/>
                <w:sz w:val="20"/>
                <w:szCs w:val="20"/>
              </w:rPr>
            </w:pPr>
            <w:r w:rsidRPr="007411B3">
              <w:rPr>
                <w:rFonts w:ascii="Calibri" w:hAnsi="Calibri" w:cs="Calibri"/>
                <w:sz w:val="20"/>
                <w:szCs w:val="20"/>
              </w:rPr>
              <w:lastRenderedPageBreak/>
              <w:t xml:space="preserve">Provide RPT with an opportunity to observe you and a copy of your behaviour policy / class routines or rules. </w:t>
            </w:r>
          </w:p>
          <w:p w14:paraId="1C3DC441" w14:textId="77777777" w:rsidR="006E55DB" w:rsidRPr="007411B3" w:rsidRDefault="006E55DB" w:rsidP="006E55DB">
            <w:pPr>
              <w:rPr>
                <w:rFonts w:ascii="Calibri" w:hAnsi="Calibri" w:cs="Calibri"/>
                <w:sz w:val="20"/>
                <w:szCs w:val="20"/>
              </w:rPr>
            </w:pPr>
          </w:p>
          <w:p w14:paraId="58B09468" w14:textId="0E8DAEE5" w:rsidR="00F926BF" w:rsidRPr="007411B3" w:rsidRDefault="006E55DB" w:rsidP="006E55DB">
            <w:pPr>
              <w:rPr>
                <w:rFonts w:cstheme="minorHAnsi"/>
                <w:i/>
                <w:iCs/>
                <w:sz w:val="20"/>
                <w:szCs w:val="20"/>
              </w:rPr>
            </w:pPr>
            <w:r w:rsidRPr="007411B3">
              <w:rPr>
                <w:rFonts w:ascii="Calibri" w:hAnsi="Calibri" w:cs="Calibri"/>
                <w:sz w:val="20"/>
                <w:szCs w:val="20"/>
              </w:rPr>
              <w:t>Discuss how your RPT will</w:t>
            </w:r>
            <w:r w:rsidRPr="007411B3">
              <w:rPr>
                <w:rFonts w:ascii="Calibri" w:hAnsi="Calibri" w:cs="Calibri"/>
                <w:i/>
                <w:iCs/>
                <w:sz w:val="20"/>
                <w:szCs w:val="20"/>
              </w:rPr>
              <w:t xml:space="preserve"> </w:t>
            </w:r>
            <w:r w:rsidRPr="007411B3">
              <w:rPr>
                <w:rFonts w:ascii="Calibri" w:hAnsi="Calibri" w:cs="Calibri"/>
                <w:b/>
                <w:bCs/>
                <w:i/>
                <w:iCs/>
                <w:sz w:val="20"/>
                <w:szCs w:val="20"/>
              </w:rPr>
              <w:t>LHT 1f</w:t>
            </w:r>
            <w:r w:rsidRPr="007411B3">
              <w:rPr>
                <w:rFonts w:ascii="Calibri" w:hAnsi="Calibri" w:cs="Calibri"/>
                <w:i/>
                <w:iCs/>
                <w:sz w:val="20"/>
                <w:szCs w:val="20"/>
              </w:rPr>
              <w:t xml:space="preserve">: “teach and rigorously maintain clear behavioural expectations (e.g. for contributions, volume level and concentration) </w:t>
            </w:r>
            <w:r w:rsidRPr="007411B3">
              <w:rPr>
                <w:rFonts w:ascii="Calibri" w:hAnsi="Calibri" w:cs="Calibri"/>
                <w:b/>
                <w:bCs/>
                <w:i/>
                <w:iCs/>
                <w:sz w:val="20"/>
                <w:szCs w:val="20"/>
              </w:rPr>
              <w:t>LHT 1g</w:t>
            </w:r>
            <w:r w:rsidRPr="007411B3">
              <w:rPr>
                <w:rFonts w:ascii="Calibri" w:hAnsi="Calibri" w:cs="Calibri"/>
                <w:i/>
                <w:iCs/>
                <w:sz w:val="20"/>
                <w:szCs w:val="20"/>
              </w:rPr>
              <w:t>: and apply rules, sanctions and rewards in line with school policy, escalating behaviour incidents as appropriate.” (</w:t>
            </w:r>
            <w:r w:rsidR="00A725E3" w:rsidRPr="007411B3">
              <w:rPr>
                <w:rFonts w:ascii="Calibri" w:hAnsi="Calibri" w:cs="Calibri"/>
                <w:i/>
                <w:iCs/>
                <w:sz w:val="20"/>
                <w:szCs w:val="20"/>
              </w:rPr>
              <w:t>ITTECF</w:t>
            </w:r>
            <w:r w:rsidRPr="007411B3">
              <w:rPr>
                <w:rFonts w:ascii="Calibri" w:hAnsi="Calibri" w:cs="Calibri"/>
                <w:i/>
                <w:iCs/>
                <w:sz w:val="20"/>
                <w:szCs w:val="20"/>
              </w:rPr>
              <w:t>)</w:t>
            </w:r>
          </w:p>
        </w:tc>
        <w:tc>
          <w:tcPr>
            <w:tcW w:w="5783" w:type="dxa"/>
            <w:shd w:val="clear" w:color="auto" w:fill="FFFFFF" w:themeFill="background1"/>
          </w:tcPr>
          <w:p w14:paraId="11ACE3D3" w14:textId="5007B276" w:rsidR="00F926BF" w:rsidRPr="007411B3" w:rsidRDefault="00A725E3" w:rsidP="00F926BF">
            <w:pPr>
              <w:rPr>
                <w:rFonts w:ascii="Calibri" w:hAnsi="Calibri" w:cs="Calibri"/>
                <w:sz w:val="20"/>
                <w:szCs w:val="20"/>
              </w:rPr>
            </w:pPr>
            <w:r w:rsidRPr="007411B3">
              <w:rPr>
                <w:rFonts w:ascii="Calibri" w:hAnsi="Calibri" w:cs="Calibri"/>
                <w:sz w:val="20"/>
                <w:szCs w:val="20"/>
              </w:rPr>
              <w:lastRenderedPageBreak/>
              <w:t>ITTECF</w:t>
            </w:r>
            <w:r w:rsidR="00F926BF" w:rsidRPr="007411B3">
              <w:rPr>
                <w:rFonts w:ascii="Calibri" w:hAnsi="Calibri" w:cs="Calibri"/>
                <w:sz w:val="20"/>
                <w:szCs w:val="20"/>
              </w:rPr>
              <w:t xml:space="preserve"> Learn that:</w:t>
            </w:r>
          </w:p>
          <w:p w14:paraId="30ACC84E" w14:textId="77777777" w:rsidR="00F926BF" w:rsidRPr="007411B3" w:rsidRDefault="00F926BF" w:rsidP="00F926BF">
            <w:pPr>
              <w:pStyle w:val="ListParagraph"/>
              <w:numPr>
                <w:ilvl w:val="1"/>
                <w:numId w:val="20"/>
              </w:numPr>
              <w:rPr>
                <w:sz w:val="20"/>
                <w:szCs w:val="20"/>
              </w:rPr>
            </w:pPr>
            <w:r w:rsidRPr="007411B3">
              <w:rPr>
                <w:sz w:val="20"/>
                <w:szCs w:val="20"/>
              </w:rPr>
              <w:t xml:space="preserve">Establishing and reinforcing routines, including through positive reinforcement, can help create an effective learning environment. </w:t>
            </w:r>
          </w:p>
          <w:p w14:paraId="6F8D2A15" w14:textId="77777777" w:rsidR="00F926BF" w:rsidRPr="007411B3" w:rsidRDefault="00F926BF" w:rsidP="00F926BF">
            <w:pPr>
              <w:pStyle w:val="ListParagraph"/>
              <w:numPr>
                <w:ilvl w:val="1"/>
                <w:numId w:val="21"/>
              </w:numPr>
              <w:rPr>
                <w:sz w:val="20"/>
                <w:szCs w:val="20"/>
              </w:rPr>
            </w:pPr>
            <w:r w:rsidRPr="007411B3">
              <w:rPr>
                <w:sz w:val="20"/>
                <w:szCs w:val="20"/>
              </w:rPr>
              <w:t xml:space="preserve">Pupils are motivated by intrinsic factors (related to their identity and values) and extrinsic factors (related to reward). </w:t>
            </w:r>
          </w:p>
          <w:p w14:paraId="159447FD" w14:textId="77777777" w:rsidR="00F926BF" w:rsidRPr="007411B3" w:rsidRDefault="00F926BF" w:rsidP="00F926BF">
            <w:pPr>
              <w:rPr>
                <w:sz w:val="20"/>
                <w:szCs w:val="20"/>
              </w:rPr>
            </w:pPr>
          </w:p>
          <w:p w14:paraId="749A7F29" w14:textId="4E50AFEF" w:rsidR="00F926BF" w:rsidRPr="007411B3" w:rsidRDefault="00BA501C" w:rsidP="00F926BF">
            <w:pPr>
              <w:rPr>
                <w:rFonts w:ascii="Calibri" w:hAnsi="Calibri" w:cs="Calibri"/>
                <w:sz w:val="20"/>
                <w:szCs w:val="20"/>
              </w:rPr>
            </w:pPr>
            <w:r w:rsidRPr="007411B3">
              <w:rPr>
                <w:rFonts w:ascii="Calibri" w:hAnsi="Calibri" w:cs="Calibri"/>
                <w:sz w:val="20"/>
                <w:szCs w:val="20"/>
              </w:rPr>
              <w:lastRenderedPageBreak/>
              <w:t>If in a new placement / class, r</w:t>
            </w:r>
            <w:r w:rsidR="00F926BF" w:rsidRPr="007411B3">
              <w:rPr>
                <w:rFonts w:ascii="Calibri" w:hAnsi="Calibri" w:cs="Calibri"/>
                <w:sz w:val="20"/>
                <w:szCs w:val="20"/>
              </w:rPr>
              <w:t xml:space="preserve">eflect on your observations in the light of the taught input at </w:t>
            </w:r>
            <w:proofErr w:type="gramStart"/>
            <w:r w:rsidR="00F926BF" w:rsidRPr="007411B3">
              <w:rPr>
                <w:rFonts w:ascii="Calibri" w:hAnsi="Calibri" w:cs="Calibri"/>
                <w:sz w:val="20"/>
                <w:szCs w:val="20"/>
              </w:rPr>
              <w:t>University</w:t>
            </w:r>
            <w:proofErr w:type="gramEnd"/>
            <w:r w:rsidR="00F926BF" w:rsidRPr="007411B3">
              <w:rPr>
                <w:rFonts w:ascii="Calibri" w:hAnsi="Calibri" w:cs="Calibri"/>
                <w:sz w:val="20"/>
                <w:szCs w:val="20"/>
              </w:rPr>
              <w:t xml:space="preserve"> and also the behaviour policy of your main school. Identify:</w:t>
            </w:r>
          </w:p>
          <w:p w14:paraId="660D4852" w14:textId="77777777" w:rsidR="00F926BF" w:rsidRPr="007411B3" w:rsidRDefault="00F926BF" w:rsidP="00F926BF">
            <w:pPr>
              <w:pStyle w:val="ListParagraph"/>
              <w:numPr>
                <w:ilvl w:val="0"/>
                <w:numId w:val="22"/>
              </w:numPr>
              <w:rPr>
                <w:rFonts w:ascii="Calibri" w:hAnsi="Calibri" w:cs="Calibri"/>
                <w:sz w:val="20"/>
                <w:szCs w:val="20"/>
              </w:rPr>
            </w:pPr>
            <w:r w:rsidRPr="007411B3">
              <w:rPr>
                <w:rFonts w:ascii="Calibri" w:hAnsi="Calibri" w:cs="Calibri"/>
                <w:sz w:val="20"/>
                <w:szCs w:val="20"/>
              </w:rPr>
              <w:t>How are the policies between the two schools similar, and how do they differ?</w:t>
            </w:r>
          </w:p>
          <w:p w14:paraId="093A32CD" w14:textId="269C5885" w:rsidR="00F926BF" w:rsidRPr="007411B3" w:rsidRDefault="00F926BF" w:rsidP="00F926BF">
            <w:pPr>
              <w:rPr>
                <w:sz w:val="20"/>
                <w:szCs w:val="20"/>
              </w:rPr>
            </w:pPr>
            <w:r w:rsidRPr="007411B3">
              <w:rPr>
                <w:rFonts w:ascii="Calibri" w:hAnsi="Calibri" w:cs="Calibri"/>
                <w:sz w:val="20"/>
                <w:szCs w:val="20"/>
              </w:rPr>
              <w:t>What are the consequences for being in a different age / development stage for my approach to behaviour management strategies?</w:t>
            </w:r>
          </w:p>
        </w:tc>
        <w:tc>
          <w:tcPr>
            <w:tcW w:w="1461" w:type="dxa"/>
            <w:shd w:val="clear" w:color="auto" w:fill="FFFFFF" w:themeFill="background1"/>
          </w:tcPr>
          <w:p w14:paraId="18BB8DDC" w14:textId="17C8D3C0" w:rsidR="00F926BF" w:rsidRDefault="00A74BFA" w:rsidP="00F926BF">
            <w:r>
              <w:lastRenderedPageBreak/>
              <w:t>Week 1</w:t>
            </w:r>
          </w:p>
        </w:tc>
        <w:tc>
          <w:tcPr>
            <w:tcW w:w="1498" w:type="dxa"/>
            <w:shd w:val="clear" w:color="auto" w:fill="FFFFFF" w:themeFill="background1"/>
          </w:tcPr>
          <w:p w14:paraId="6E3DEAEA" w14:textId="77777777" w:rsidR="00F926BF" w:rsidRDefault="00F926BF" w:rsidP="00F926BF"/>
        </w:tc>
      </w:tr>
    </w:tbl>
    <w:p w14:paraId="171ADD49" w14:textId="77777777" w:rsidR="00F03A88" w:rsidRDefault="00F03A88" w:rsidP="00C153C2"/>
    <w:p w14:paraId="4EC79522" w14:textId="5D8B1511" w:rsidR="00F03A88" w:rsidRPr="00F03A88" w:rsidRDefault="00F03A88" w:rsidP="00F03A88">
      <w:pPr>
        <w:pStyle w:val="Heading2"/>
        <w:rPr>
          <w:u w:val="single"/>
        </w:rPr>
      </w:pPr>
      <w:r w:rsidRPr="00A922FA">
        <w:rPr>
          <w:u w:val="single"/>
        </w:rPr>
        <w:t xml:space="preserve">Standard </w:t>
      </w:r>
      <w:r>
        <w:rPr>
          <w:u w:val="single"/>
        </w:rPr>
        <w:t xml:space="preserve">2 ( Promoting good progress) and </w:t>
      </w:r>
      <w:r w:rsidRPr="00A922FA">
        <w:rPr>
          <w:u w:val="single"/>
        </w:rPr>
        <w:t xml:space="preserve">3 </w:t>
      </w:r>
      <w:r>
        <w:rPr>
          <w:u w:val="single"/>
        </w:rPr>
        <w:t>(Demonstrate good subject and curriculum knowledge)</w:t>
      </w:r>
    </w:p>
    <w:tbl>
      <w:tblPr>
        <w:tblStyle w:val="TableGrid"/>
        <w:tblW w:w="0" w:type="auto"/>
        <w:tblLook w:val="04A0" w:firstRow="1" w:lastRow="0" w:firstColumn="1" w:lastColumn="0" w:noHBand="0" w:noVBand="1"/>
      </w:tblPr>
      <w:tblGrid>
        <w:gridCol w:w="1325"/>
        <w:gridCol w:w="1490"/>
        <w:gridCol w:w="2875"/>
        <w:gridCol w:w="2008"/>
        <w:gridCol w:w="5199"/>
        <w:gridCol w:w="1165"/>
        <w:gridCol w:w="1326"/>
      </w:tblGrid>
      <w:tr w:rsidR="00F03A88" w14:paraId="655C59E1" w14:textId="77777777" w:rsidTr="00153937">
        <w:tc>
          <w:tcPr>
            <w:tcW w:w="1170" w:type="dxa"/>
            <w:shd w:val="clear" w:color="auto" w:fill="FBE4D5" w:themeFill="accent2" w:themeFillTint="33"/>
          </w:tcPr>
          <w:p w14:paraId="59B11E21" w14:textId="77777777" w:rsidR="00F03A88" w:rsidRDefault="00F03A88" w:rsidP="007908EE"/>
          <w:p w14:paraId="7ADDBD96" w14:textId="77777777" w:rsidR="00F03A88" w:rsidRDefault="00F03A88" w:rsidP="007908EE"/>
        </w:tc>
        <w:tc>
          <w:tcPr>
            <w:tcW w:w="1502" w:type="dxa"/>
            <w:shd w:val="clear" w:color="auto" w:fill="FBE4D5" w:themeFill="accent2" w:themeFillTint="33"/>
          </w:tcPr>
          <w:p w14:paraId="27BF2F63" w14:textId="77777777" w:rsidR="00F03A88" w:rsidRDefault="00F03A88" w:rsidP="007908EE">
            <w:r w:rsidRPr="008F4858">
              <w:rPr>
                <w:rFonts w:cstheme="minorHAnsi"/>
                <w:b/>
                <w:bCs/>
                <w:sz w:val="20"/>
                <w:szCs w:val="20"/>
              </w:rPr>
              <w:t xml:space="preserve">Focus </w:t>
            </w:r>
          </w:p>
        </w:tc>
        <w:tc>
          <w:tcPr>
            <w:tcW w:w="2892" w:type="dxa"/>
            <w:shd w:val="clear" w:color="auto" w:fill="FBE4D5" w:themeFill="accent2" w:themeFillTint="33"/>
          </w:tcPr>
          <w:p w14:paraId="6C89A13C" w14:textId="77777777" w:rsidR="00F03A88" w:rsidRDefault="00F03A88" w:rsidP="007908EE">
            <w:r w:rsidRPr="008F4858">
              <w:rPr>
                <w:rFonts w:cstheme="minorHAnsi"/>
                <w:b/>
                <w:bCs/>
                <w:sz w:val="20"/>
                <w:szCs w:val="20"/>
              </w:rPr>
              <w:t>What you are asked to do</w:t>
            </w:r>
          </w:p>
        </w:tc>
        <w:tc>
          <w:tcPr>
            <w:tcW w:w="2082" w:type="dxa"/>
            <w:shd w:val="clear" w:color="auto" w:fill="FBE4D5" w:themeFill="accent2" w:themeFillTint="33"/>
          </w:tcPr>
          <w:p w14:paraId="76FB6471" w14:textId="77777777" w:rsidR="00F03A88" w:rsidRPr="008F4858" w:rsidRDefault="00F03A88" w:rsidP="007908EE">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254947C0" w14:textId="7B47DEC6" w:rsidR="00F03A88" w:rsidRDefault="00F03A88" w:rsidP="007908EE">
            <w:r w:rsidRPr="008F4858">
              <w:rPr>
                <w:rFonts w:cstheme="minorHAnsi"/>
                <w:sz w:val="20"/>
                <w:szCs w:val="20"/>
              </w:rPr>
              <w:t xml:space="preserve">Including </w:t>
            </w:r>
            <w:r w:rsidR="00A725E3">
              <w:rPr>
                <w:rFonts w:cstheme="minorHAnsi"/>
                <w:sz w:val="20"/>
                <w:szCs w:val="20"/>
              </w:rPr>
              <w:t>ITTECF</w:t>
            </w:r>
            <w:r w:rsidRPr="008F4858">
              <w:rPr>
                <w:rFonts w:cstheme="minorHAnsi"/>
                <w:sz w:val="20"/>
                <w:szCs w:val="20"/>
              </w:rPr>
              <w:t xml:space="preserve"> learn how to…</w:t>
            </w:r>
          </w:p>
        </w:tc>
        <w:tc>
          <w:tcPr>
            <w:tcW w:w="5244" w:type="dxa"/>
            <w:shd w:val="clear" w:color="auto" w:fill="FBE4D5" w:themeFill="accent2" w:themeFillTint="33"/>
          </w:tcPr>
          <w:p w14:paraId="07525E9B" w14:textId="77777777" w:rsidR="00F03A88" w:rsidRPr="008F4858" w:rsidRDefault="00F03A88" w:rsidP="007908EE">
            <w:pPr>
              <w:rPr>
                <w:rFonts w:cstheme="minorHAnsi"/>
                <w:b/>
                <w:bCs/>
                <w:sz w:val="20"/>
                <w:szCs w:val="20"/>
              </w:rPr>
            </w:pPr>
            <w:r w:rsidRPr="008F4858">
              <w:rPr>
                <w:rFonts w:cstheme="minorHAnsi"/>
                <w:b/>
                <w:bCs/>
                <w:sz w:val="20"/>
                <w:szCs w:val="20"/>
              </w:rPr>
              <w:t>Background information and notes</w:t>
            </w:r>
          </w:p>
          <w:p w14:paraId="7E040937" w14:textId="49DB4634" w:rsidR="00F03A88" w:rsidRDefault="00F03A88" w:rsidP="007908EE">
            <w:r w:rsidRPr="008F4858">
              <w:rPr>
                <w:rFonts w:cstheme="minorHAnsi"/>
                <w:b/>
                <w:bCs/>
                <w:sz w:val="20"/>
                <w:szCs w:val="20"/>
              </w:rPr>
              <w:t>(</w:t>
            </w:r>
            <w:r w:rsidR="00A725E3">
              <w:rPr>
                <w:rFonts w:cstheme="minorHAnsi"/>
                <w:b/>
                <w:bCs/>
                <w:sz w:val="20"/>
                <w:szCs w:val="20"/>
              </w:rPr>
              <w:t>ITTECF</w:t>
            </w:r>
            <w:r w:rsidRPr="008F4858">
              <w:rPr>
                <w:rFonts w:cstheme="minorHAnsi"/>
                <w:b/>
                <w:bCs/>
                <w:sz w:val="20"/>
                <w:szCs w:val="20"/>
              </w:rPr>
              <w:t xml:space="preserve"> ‘learn that’ referenced for each task)</w:t>
            </w:r>
          </w:p>
        </w:tc>
        <w:tc>
          <w:tcPr>
            <w:tcW w:w="1165" w:type="dxa"/>
            <w:shd w:val="clear" w:color="auto" w:fill="FBE4D5" w:themeFill="accent2" w:themeFillTint="33"/>
          </w:tcPr>
          <w:p w14:paraId="7BE289EC" w14:textId="77777777" w:rsidR="00F03A88" w:rsidRDefault="00F03A88" w:rsidP="007908EE">
            <w:r w:rsidRPr="008F4858">
              <w:rPr>
                <w:rFonts w:cstheme="minorHAnsi"/>
                <w:b/>
                <w:bCs/>
                <w:sz w:val="20"/>
                <w:szCs w:val="20"/>
              </w:rPr>
              <w:t>Timing</w:t>
            </w:r>
          </w:p>
        </w:tc>
        <w:tc>
          <w:tcPr>
            <w:tcW w:w="1333" w:type="dxa"/>
            <w:shd w:val="clear" w:color="auto" w:fill="FBE4D5" w:themeFill="accent2" w:themeFillTint="33"/>
          </w:tcPr>
          <w:p w14:paraId="3CD2282F" w14:textId="77777777" w:rsidR="00F03A88" w:rsidRDefault="00F03A88" w:rsidP="007908EE">
            <w:r w:rsidRPr="008F4858">
              <w:rPr>
                <w:rFonts w:cstheme="minorHAnsi"/>
                <w:b/>
                <w:bCs/>
                <w:sz w:val="20"/>
                <w:szCs w:val="20"/>
              </w:rPr>
              <w:t>Date completed (insert evidence where appropriate)</w:t>
            </w:r>
          </w:p>
        </w:tc>
      </w:tr>
      <w:tr w:rsidR="00E21B01" w14:paraId="6F705050" w14:textId="77777777" w:rsidTr="00153937">
        <w:tc>
          <w:tcPr>
            <w:tcW w:w="1170" w:type="dxa"/>
            <w:shd w:val="clear" w:color="auto" w:fill="FFFFFF" w:themeFill="background1"/>
          </w:tcPr>
          <w:p w14:paraId="22F0FF88" w14:textId="77777777" w:rsidR="00E21B01" w:rsidRPr="00F477EA" w:rsidRDefault="00E21B01" w:rsidP="00E21B01">
            <w:pPr>
              <w:rPr>
                <w:sz w:val="20"/>
                <w:szCs w:val="20"/>
              </w:rPr>
            </w:pPr>
            <w:r w:rsidRPr="00F477EA">
              <w:rPr>
                <w:sz w:val="20"/>
                <w:szCs w:val="20"/>
              </w:rPr>
              <w:t>Maths</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24E8305D" w14:textId="77777777" w:rsidR="00E21B01" w:rsidRPr="00F477EA" w:rsidRDefault="00E21B01" w:rsidP="00E21B01">
            <w:pPr>
              <w:pStyle w:val="paragraph"/>
              <w:spacing w:before="0" w:beforeAutospacing="0" w:after="0" w:afterAutospacing="0"/>
              <w:textAlignment w:val="baseline"/>
              <w:divId w:val="603153316"/>
              <w:rPr>
                <w:rFonts w:ascii="Segoe UI" w:hAnsi="Segoe UI" w:cs="Segoe UI"/>
                <w:sz w:val="20"/>
                <w:szCs w:val="20"/>
              </w:rPr>
            </w:pPr>
            <w:r w:rsidRPr="00F477EA">
              <w:rPr>
                <w:rStyle w:val="normaltextrun"/>
                <w:rFonts w:ascii="Calibri" w:hAnsi="Calibri" w:cs="Calibri"/>
                <w:sz w:val="20"/>
                <w:szCs w:val="20"/>
              </w:rPr>
              <w:t>This task will support you to understand types of mathematical knowledge (declarative, procedural and conditional knowledge) and how this knowledge is applied in the mathematics classroom. </w:t>
            </w:r>
            <w:r w:rsidRPr="00F477EA">
              <w:rPr>
                <w:rStyle w:val="eop"/>
                <w:rFonts w:ascii="Calibri" w:hAnsi="Calibri" w:cs="Calibri"/>
                <w:sz w:val="20"/>
                <w:szCs w:val="20"/>
              </w:rPr>
              <w:t> </w:t>
            </w:r>
          </w:p>
          <w:p w14:paraId="7D3898AA" w14:textId="7A942A7D" w:rsidR="00E21B01" w:rsidRPr="00F477EA" w:rsidRDefault="00E21B01" w:rsidP="00E21B01">
            <w:pPr>
              <w:rPr>
                <w:sz w:val="20"/>
                <w:szCs w:val="20"/>
              </w:rPr>
            </w:pPr>
            <w:r w:rsidRPr="00F477EA">
              <w:rPr>
                <w:rStyle w:val="eop"/>
                <w:rFonts w:ascii="Calibri" w:hAnsi="Calibri" w:cs="Calibri"/>
                <w:sz w:val="20"/>
                <w:szCs w:val="20"/>
              </w:rPr>
              <w:t> </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212EE94F" w14:textId="3D315E4B" w:rsidR="00E21B01" w:rsidRPr="00F477EA" w:rsidRDefault="00E21B01" w:rsidP="00E21B01">
            <w:pPr>
              <w:pStyle w:val="paragraph"/>
              <w:spacing w:before="0" w:beforeAutospacing="0" w:after="0" w:afterAutospacing="0"/>
              <w:textAlignment w:val="baseline"/>
              <w:divId w:val="807479092"/>
              <w:rPr>
                <w:rFonts w:ascii="Segoe UI" w:hAnsi="Segoe UI" w:cs="Segoe UI"/>
                <w:sz w:val="20"/>
                <w:szCs w:val="20"/>
              </w:rPr>
            </w:pPr>
            <w:r w:rsidRPr="00F477EA">
              <w:rPr>
                <w:rStyle w:val="normaltextrun"/>
                <w:rFonts w:ascii="Calibri" w:hAnsi="Calibri" w:cs="Calibri"/>
                <w:sz w:val="20"/>
                <w:szCs w:val="20"/>
              </w:rPr>
              <w:t>Observe a lesson or short sequence of lessons. Note the core mathematical facts, concepts, methods and/or strategies that children are being taught and how this teaching is sequenced. </w:t>
            </w:r>
            <w:r w:rsidR="005E0CE8" w:rsidRPr="00F477EA">
              <w:rPr>
                <w:rStyle w:val="normaltextrun"/>
                <w:rFonts w:ascii="Calibri" w:hAnsi="Calibri" w:cs="Calibri"/>
                <w:sz w:val="20"/>
                <w:szCs w:val="20"/>
              </w:rPr>
              <w:t>Note how p</w:t>
            </w:r>
            <w:r w:rsidR="007A7AE5" w:rsidRPr="00F477EA">
              <w:rPr>
                <w:rStyle w:val="normaltextrun"/>
                <w:rFonts w:ascii="Calibri" w:hAnsi="Calibri" w:cs="Calibri"/>
                <w:sz w:val="20"/>
                <w:szCs w:val="20"/>
              </w:rPr>
              <w:t>upils</w:t>
            </w:r>
            <w:r w:rsidR="00532F1C" w:rsidRPr="00F477EA">
              <w:rPr>
                <w:rStyle w:val="normaltextrun"/>
                <w:rFonts w:ascii="Calibri" w:hAnsi="Calibri" w:cs="Calibri"/>
                <w:sz w:val="20"/>
                <w:szCs w:val="20"/>
              </w:rPr>
              <w:t xml:space="preserve"> may need to work for longer at the concrete </w:t>
            </w:r>
            <w:r w:rsidR="00383397" w:rsidRPr="00F477EA">
              <w:rPr>
                <w:rStyle w:val="normaltextrun"/>
                <w:rFonts w:ascii="Calibri" w:hAnsi="Calibri" w:cs="Calibri"/>
                <w:sz w:val="20"/>
                <w:szCs w:val="20"/>
              </w:rPr>
              <w:t>and pictorial stage of mathematical learning</w:t>
            </w:r>
            <w:r w:rsidR="005E0CE8" w:rsidRPr="00F477EA">
              <w:rPr>
                <w:rStyle w:val="normaltextrun"/>
                <w:rFonts w:ascii="Calibri" w:hAnsi="Calibri" w:cs="Calibri"/>
                <w:sz w:val="20"/>
                <w:szCs w:val="20"/>
              </w:rPr>
              <w:t>,</w:t>
            </w:r>
            <w:r w:rsidR="00383397" w:rsidRPr="00F477EA">
              <w:rPr>
                <w:rStyle w:val="normaltextrun"/>
                <w:rFonts w:ascii="Calibri" w:hAnsi="Calibri" w:cs="Calibri"/>
                <w:sz w:val="20"/>
                <w:szCs w:val="20"/>
              </w:rPr>
              <w:t xml:space="preserve"> </w:t>
            </w:r>
            <w:r w:rsidR="002F2E9E" w:rsidRPr="00F477EA">
              <w:rPr>
                <w:rStyle w:val="normaltextrun"/>
                <w:rFonts w:ascii="Calibri" w:hAnsi="Calibri" w:cs="Calibri"/>
                <w:sz w:val="20"/>
                <w:szCs w:val="20"/>
              </w:rPr>
              <w:t xml:space="preserve">practising </w:t>
            </w:r>
            <w:r w:rsidR="00383397" w:rsidRPr="00F477EA">
              <w:rPr>
                <w:rStyle w:val="normaltextrun"/>
                <w:rFonts w:ascii="Calibri" w:hAnsi="Calibri" w:cs="Calibri"/>
                <w:sz w:val="20"/>
                <w:szCs w:val="20"/>
              </w:rPr>
              <w:t>key skills</w:t>
            </w:r>
            <w:r w:rsidR="002F2E9E" w:rsidRPr="00F477EA">
              <w:rPr>
                <w:rStyle w:val="normaltextrun"/>
                <w:rFonts w:ascii="Calibri" w:hAnsi="Calibri" w:cs="Calibri"/>
                <w:sz w:val="20"/>
                <w:szCs w:val="20"/>
              </w:rPr>
              <w:t xml:space="preserve"> more frequently.</w:t>
            </w:r>
          </w:p>
          <w:p w14:paraId="1FB944C2" w14:textId="77777777" w:rsidR="00E21B01" w:rsidRPr="00F477EA" w:rsidRDefault="00E21B01" w:rsidP="00E21B01">
            <w:pPr>
              <w:pStyle w:val="paragraph"/>
              <w:spacing w:before="0" w:beforeAutospacing="0" w:after="0" w:afterAutospacing="0"/>
              <w:textAlignment w:val="baseline"/>
              <w:divId w:val="445002134"/>
              <w:rPr>
                <w:rFonts w:ascii="Segoe UI" w:hAnsi="Segoe UI" w:cs="Segoe UI"/>
                <w:sz w:val="20"/>
                <w:szCs w:val="20"/>
              </w:rPr>
            </w:pPr>
            <w:r w:rsidRPr="00F477EA">
              <w:rPr>
                <w:rStyle w:val="eop"/>
                <w:rFonts w:ascii="Calibri" w:hAnsi="Calibri" w:cs="Calibri"/>
                <w:sz w:val="20"/>
                <w:szCs w:val="20"/>
              </w:rPr>
              <w:t> </w:t>
            </w:r>
          </w:p>
          <w:p w14:paraId="4C448F10" w14:textId="6E05C3DE" w:rsidR="00E21B01" w:rsidRPr="00F477EA" w:rsidRDefault="00E21B01" w:rsidP="00E21B01">
            <w:pPr>
              <w:rPr>
                <w:rStyle w:val="eop"/>
                <w:rFonts w:ascii="Calibri" w:hAnsi="Calibri" w:cs="Calibri"/>
                <w:sz w:val="20"/>
                <w:szCs w:val="20"/>
              </w:rPr>
            </w:pPr>
            <w:r w:rsidRPr="00F477EA">
              <w:rPr>
                <w:rStyle w:val="normaltextrun"/>
                <w:rFonts w:ascii="Calibri" w:hAnsi="Calibri" w:cs="Calibri"/>
                <w:sz w:val="20"/>
                <w:szCs w:val="20"/>
              </w:rPr>
              <w:t xml:space="preserve">Plan and teach your own sequence of lessons, highlighting the progression in </w:t>
            </w:r>
            <w:r w:rsidRPr="00F477EA">
              <w:rPr>
                <w:rStyle w:val="normaltextrun"/>
                <w:rFonts w:ascii="Calibri" w:hAnsi="Calibri" w:cs="Calibri"/>
                <w:sz w:val="20"/>
                <w:szCs w:val="20"/>
              </w:rPr>
              <w:lastRenderedPageBreak/>
              <w:t xml:space="preserve">teaching </w:t>
            </w:r>
            <w:r w:rsidR="00A16C2B" w:rsidRPr="00F477EA">
              <w:rPr>
                <w:rStyle w:val="normaltextrun"/>
                <w:rFonts w:ascii="Calibri" w:hAnsi="Calibri" w:cs="Calibri"/>
                <w:sz w:val="20"/>
                <w:szCs w:val="20"/>
              </w:rPr>
              <w:t>key mathematical skills</w:t>
            </w:r>
            <w:r w:rsidRPr="00F477EA">
              <w:rPr>
                <w:rStyle w:val="normaltextrun"/>
                <w:rFonts w:ascii="Calibri" w:hAnsi="Calibri" w:cs="Calibri"/>
                <w:sz w:val="20"/>
                <w:szCs w:val="20"/>
              </w:rPr>
              <w:t xml:space="preserve"> and how these are applied.</w:t>
            </w:r>
            <w:r w:rsidRPr="00F477EA">
              <w:rPr>
                <w:rStyle w:val="eop"/>
                <w:rFonts w:ascii="Calibri" w:hAnsi="Calibri" w:cs="Calibri"/>
                <w:sz w:val="20"/>
                <w:szCs w:val="20"/>
              </w:rPr>
              <w:t> </w:t>
            </w:r>
          </w:p>
          <w:p w14:paraId="65CF870D" w14:textId="77777777" w:rsidR="00C06045" w:rsidRPr="00F477EA" w:rsidRDefault="00C06045" w:rsidP="00E21B01">
            <w:pPr>
              <w:rPr>
                <w:rStyle w:val="eop"/>
                <w:sz w:val="20"/>
                <w:szCs w:val="20"/>
              </w:rPr>
            </w:pPr>
          </w:p>
          <w:p w14:paraId="195603D0" w14:textId="218F7DC7" w:rsidR="00C06045" w:rsidRPr="00F477EA" w:rsidRDefault="00C06045" w:rsidP="00E21B01">
            <w:pPr>
              <w:rPr>
                <w:sz w:val="20"/>
                <w:szCs w:val="20"/>
              </w:rPr>
            </w:pPr>
          </w:p>
        </w:tc>
        <w:tc>
          <w:tcPr>
            <w:tcW w:w="2082" w:type="dxa"/>
            <w:tcBorders>
              <w:top w:val="single" w:sz="6" w:space="0" w:color="auto"/>
              <w:left w:val="single" w:sz="6" w:space="0" w:color="auto"/>
              <w:bottom w:val="single" w:sz="6" w:space="0" w:color="auto"/>
              <w:right w:val="single" w:sz="6" w:space="0" w:color="auto"/>
            </w:tcBorders>
            <w:shd w:val="clear" w:color="auto" w:fill="auto"/>
          </w:tcPr>
          <w:p w14:paraId="18D8F0B8" w14:textId="35D92263" w:rsidR="00E21B01" w:rsidRPr="00F477EA" w:rsidRDefault="00E21B01" w:rsidP="00E21B01">
            <w:pPr>
              <w:pStyle w:val="paragraph"/>
              <w:spacing w:before="0" w:beforeAutospacing="0" w:after="0" w:afterAutospacing="0"/>
              <w:textAlignment w:val="baseline"/>
              <w:divId w:val="1668169347"/>
              <w:rPr>
                <w:rFonts w:ascii="Segoe UI" w:hAnsi="Segoe UI" w:cs="Segoe UI"/>
                <w:sz w:val="20"/>
                <w:szCs w:val="20"/>
              </w:rPr>
            </w:pPr>
            <w:r w:rsidRPr="00F477EA">
              <w:rPr>
                <w:rStyle w:val="normaltextrun"/>
                <w:rFonts w:ascii="Calibri" w:hAnsi="Calibri" w:cs="Calibri"/>
                <w:b/>
                <w:bCs/>
                <w:sz w:val="20"/>
                <w:szCs w:val="20"/>
              </w:rPr>
              <w:lastRenderedPageBreak/>
              <w:t>Plan opportunity for your RPT to observe and teach mathematics</w:t>
            </w:r>
            <w:r w:rsidR="00233CEB" w:rsidRPr="00F477EA">
              <w:rPr>
                <w:rStyle w:val="normaltextrun"/>
                <w:rFonts w:ascii="Calibri" w:hAnsi="Calibri" w:cs="Calibri"/>
                <w:b/>
                <w:bCs/>
                <w:sz w:val="20"/>
                <w:szCs w:val="20"/>
              </w:rPr>
              <w:t xml:space="preserve"> or the equivalent area of your curriculum. </w:t>
            </w:r>
          </w:p>
          <w:p w14:paraId="559789E0" w14:textId="77777777" w:rsidR="00E21B01" w:rsidRPr="00F477EA" w:rsidRDefault="00E21B01" w:rsidP="00E21B01">
            <w:pPr>
              <w:pStyle w:val="paragraph"/>
              <w:spacing w:before="0" w:beforeAutospacing="0" w:after="0" w:afterAutospacing="0"/>
              <w:textAlignment w:val="baseline"/>
              <w:divId w:val="1003431368"/>
              <w:rPr>
                <w:rFonts w:ascii="Segoe UI" w:hAnsi="Segoe UI" w:cs="Segoe UI"/>
                <w:sz w:val="20"/>
                <w:szCs w:val="20"/>
              </w:rPr>
            </w:pPr>
            <w:r w:rsidRPr="00F477EA">
              <w:rPr>
                <w:rStyle w:val="eop"/>
                <w:rFonts w:ascii="Calibri" w:hAnsi="Calibri" w:cs="Calibri"/>
                <w:sz w:val="20"/>
                <w:szCs w:val="20"/>
              </w:rPr>
              <w:t> </w:t>
            </w:r>
          </w:p>
          <w:p w14:paraId="319137B5" w14:textId="77777777" w:rsidR="00E21B01" w:rsidRPr="00F477EA" w:rsidRDefault="00E21B01" w:rsidP="00E21B01">
            <w:pPr>
              <w:pStyle w:val="paragraph"/>
              <w:spacing w:before="0" w:beforeAutospacing="0" w:after="0" w:afterAutospacing="0"/>
              <w:textAlignment w:val="baseline"/>
              <w:divId w:val="152987771"/>
              <w:rPr>
                <w:rFonts w:ascii="Segoe UI" w:hAnsi="Segoe UI" w:cs="Segoe UI"/>
                <w:sz w:val="20"/>
                <w:szCs w:val="20"/>
              </w:rPr>
            </w:pPr>
            <w:r w:rsidRPr="00F477EA">
              <w:rPr>
                <w:rStyle w:val="normaltextrun"/>
                <w:rFonts w:ascii="Calibri" w:hAnsi="Calibri" w:cs="Calibri"/>
                <w:sz w:val="20"/>
                <w:szCs w:val="20"/>
              </w:rPr>
              <w:t>Provide opportunities for your RPT to practise, receive feedback and improve at:</w:t>
            </w:r>
            <w:r w:rsidRPr="00F477EA">
              <w:rPr>
                <w:rStyle w:val="eop"/>
                <w:rFonts w:ascii="Calibri" w:hAnsi="Calibri" w:cs="Calibri"/>
                <w:sz w:val="20"/>
                <w:szCs w:val="20"/>
              </w:rPr>
              <w:t> </w:t>
            </w:r>
          </w:p>
          <w:p w14:paraId="2B12F2B9" w14:textId="24428AA1" w:rsidR="00E21B01" w:rsidRPr="00F477EA" w:rsidRDefault="00E21B01" w:rsidP="00E21B01">
            <w:pPr>
              <w:pStyle w:val="paragraph"/>
              <w:spacing w:before="0" w:beforeAutospacing="0" w:after="0" w:afterAutospacing="0"/>
              <w:textAlignment w:val="baseline"/>
              <w:divId w:val="1393966575"/>
              <w:rPr>
                <w:rFonts w:ascii="Segoe UI" w:hAnsi="Segoe UI" w:cs="Segoe UI"/>
                <w:sz w:val="20"/>
                <w:szCs w:val="20"/>
              </w:rPr>
            </w:pPr>
            <w:r w:rsidRPr="00F477EA">
              <w:rPr>
                <w:rStyle w:val="normaltextrun"/>
                <w:rFonts w:ascii="Calibri" w:hAnsi="Calibri" w:cs="Calibri"/>
                <w:b/>
                <w:bCs/>
                <w:sz w:val="20"/>
                <w:szCs w:val="20"/>
              </w:rPr>
              <w:t>LHT4</w:t>
            </w:r>
            <w:r w:rsidR="00F477EA">
              <w:rPr>
                <w:rStyle w:val="normaltextrun"/>
                <w:rFonts w:ascii="Calibri" w:hAnsi="Calibri" w:cs="Calibri"/>
                <w:b/>
                <w:bCs/>
                <w:sz w:val="20"/>
                <w:szCs w:val="20"/>
              </w:rPr>
              <w:t xml:space="preserve">l </w:t>
            </w:r>
            <w:r w:rsidRPr="00F477EA">
              <w:rPr>
                <w:rStyle w:val="normaltextrun"/>
                <w:rFonts w:ascii="Calibri" w:hAnsi="Calibri" w:cs="Calibri"/>
                <w:sz w:val="20"/>
                <w:szCs w:val="20"/>
              </w:rPr>
              <w:t>Planning activities around what you want pupils to think hard about. </w:t>
            </w:r>
            <w:r w:rsidRPr="00F477EA">
              <w:rPr>
                <w:rStyle w:val="eop"/>
                <w:rFonts w:ascii="Calibri" w:hAnsi="Calibri" w:cs="Calibri"/>
                <w:sz w:val="20"/>
                <w:szCs w:val="20"/>
              </w:rPr>
              <w:t> </w:t>
            </w:r>
          </w:p>
          <w:p w14:paraId="10F66020" w14:textId="2B885DE9" w:rsidR="00E21B01" w:rsidRPr="00F477EA" w:rsidRDefault="00E21B01" w:rsidP="00E21B01">
            <w:pPr>
              <w:pStyle w:val="paragraph"/>
              <w:spacing w:before="0" w:beforeAutospacing="0" w:after="0" w:afterAutospacing="0"/>
              <w:textAlignment w:val="baseline"/>
              <w:divId w:val="37363218"/>
              <w:rPr>
                <w:rFonts w:ascii="Segoe UI" w:hAnsi="Segoe UI" w:cs="Segoe UI"/>
                <w:sz w:val="20"/>
                <w:szCs w:val="20"/>
              </w:rPr>
            </w:pPr>
            <w:r w:rsidRPr="00F477EA">
              <w:rPr>
                <w:rStyle w:val="normaltextrun"/>
                <w:rFonts w:ascii="Calibri" w:hAnsi="Calibri" w:cs="Calibri"/>
                <w:b/>
                <w:bCs/>
                <w:sz w:val="20"/>
                <w:szCs w:val="20"/>
              </w:rPr>
              <w:lastRenderedPageBreak/>
              <w:t>LHT4</w:t>
            </w:r>
            <w:r w:rsidR="00F477EA">
              <w:rPr>
                <w:rStyle w:val="normaltextrun"/>
                <w:rFonts w:ascii="Calibri" w:hAnsi="Calibri" w:cs="Calibri"/>
                <w:b/>
                <w:bCs/>
                <w:sz w:val="20"/>
                <w:szCs w:val="20"/>
              </w:rPr>
              <w:t>j</w:t>
            </w:r>
            <w:r w:rsidRPr="00F477EA">
              <w:rPr>
                <w:rStyle w:val="normaltextrun"/>
                <w:rFonts w:ascii="Calibri" w:hAnsi="Calibri" w:cs="Calibri"/>
                <w:b/>
                <w:bCs/>
                <w:sz w:val="20"/>
                <w:szCs w:val="20"/>
              </w:rPr>
              <w:t xml:space="preserve"> </w:t>
            </w:r>
            <w:r w:rsidRPr="00F477EA">
              <w:rPr>
                <w:rStyle w:val="normaltextrun"/>
                <w:rFonts w:ascii="Calibri" w:hAnsi="Calibri" w:cs="Calibri"/>
                <w:sz w:val="20"/>
                <w:szCs w:val="20"/>
              </w:rPr>
              <w:t>How to make the steps in a process memorable and ensuring pupils can recall them </w:t>
            </w:r>
            <w:r w:rsidRPr="00F477EA">
              <w:rPr>
                <w:rStyle w:val="eop"/>
                <w:rFonts w:ascii="Calibri" w:hAnsi="Calibri" w:cs="Calibri"/>
                <w:sz w:val="20"/>
                <w:szCs w:val="20"/>
              </w:rPr>
              <w:t> </w:t>
            </w:r>
          </w:p>
          <w:p w14:paraId="3C453657" w14:textId="56D278F3" w:rsidR="00E21B01" w:rsidRPr="00F477EA" w:rsidRDefault="00E21B01" w:rsidP="00E21B01">
            <w:pPr>
              <w:rPr>
                <w:i/>
                <w:iCs/>
                <w:sz w:val="20"/>
                <w:szCs w:val="20"/>
              </w:rPr>
            </w:pPr>
            <w:r w:rsidRPr="00F477EA">
              <w:rPr>
                <w:rStyle w:val="eop"/>
                <w:rFonts w:ascii="Calibri" w:hAnsi="Calibri" w:cs="Calibri"/>
                <w:sz w:val="20"/>
                <w:szCs w:val="20"/>
              </w:rPr>
              <w:t> </w:t>
            </w:r>
          </w:p>
        </w:tc>
        <w:tc>
          <w:tcPr>
            <w:tcW w:w="5244" w:type="dxa"/>
            <w:tcBorders>
              <w:top w:val="single" w:sz="6" w:space="0" w:color="auto"/>
              <w:left w:val="single" w:sz="6" w:space="0" w:color="auto"/>
              <w:bottom w:val="single" w:sz="6" w:space="0" w:color="auto"/>
              <w:right w:val="single" w:sz="6" w:space="0" w:color="auto"/>
            </w:tcBorders>
            <w:shd w:val="clear" w:color="auto" w:fill="auto"/>
          </w:tcPr>
          <w:p w14:paraId="6376ED7F" w14:textId="77777777" w:rsidR="00E21B01" w:rsidRPr="00F477EA" w:rsidRDefault="00E21B01" w:rsidP="00E21B01">
            <w:pPr>
              <w:pStyle w:val="paragraph"/>
              <w:spacing w:before="0" w:beforeAutospacing="0" w:after="0" w:afterAutospacing="0"/>
              <w:textAlignment w:val="baseline"/>
              <w:divId w:val="348218382"/>
              <w:rPr>
                <w:rFonts w:ascii="Segoe UI" w:hAnsi="Segoe UI" w:cs="Segoe UI"/>
                <w:sz w:val="20"/>
                <w:szCs w:val="20"/>
              </w:rPr>
            </w:pPr>
            <w:r w:rsidRPr="00F477EA">
              <w:rPr>
                <w:rStyle w:val="normaltextrun"/>
                <w:rFonts w:ascii="Calibri" w:hAnsi="Calibri" w:cs="Calibri"/>
                <w:b/>
                <w:bCs/>
                <w:sz w:val="20"/>
                <w:szCs w:val="20"/>
              </w:rPr>
              <w:lastRenderedPageBreak/>
              <w:t xml:space="preserve">LT4.2 </w:t>
            </w:r>
            <w:r w:rsidRPr="00F477EA">
              <w:rPr>
                <w:rStyle w:val="normaltextrun"/>
                <w:rFonts w:ascii="Calibri" w:hAnsi="Calibri" w:cs="Calibri"/>
                <w:sz w:val="20"/>
                <w:szCs w:val="20"/>
              </w:rPr>
              <w:t>Effective teachers introduce new material in steps, explicitly linking new ideas to what has been previously studied and learned</w:t>
            </w:r>
            <w:r w:rsidRPr="00F477EA">
              <w:rPr>
                <w:rStyle w:val="normaltextrun"/>
                <w:rFonts w:ascii="Calibri" w:hAnsi="Calibri" w:cs="Calibri"/>
                <w:b/>
                <w:bCs/>
                <w:sz w:val="20"/>
                <w:szCs w:val="20"/>
              </w:rPr>
              <w:t>, </w:t>
            </w:r>
            <w:r w:rsidRPr="00F477EA">
              <w:rPr>
                <w:rStyle w:val="eop"/>
                <w:rFonts w:ascii="Calibri" w:hAnsi="Calibri" w:cs="Calibri"/>
                <w:sz w:val="20"/>
                <w:szCs w:val="20"/>
              </w:rPr>
              <w:t> </w:t>
            </w:r>
          </w:p>
          <w:p w14:paraId="64821E91" w14:textId="77777777" w:rsidR="00E21B01" w:rsidRPr="00F477EA" w:rsidRDefault="00E21B01" w:rsidP="00E21B01">
            <w:pPr>
              <w:pStyle w:val="paragraph"/>
              <w:spacing w:before="0" w:beforeAutospacing="0" w:after="0" w:afterAutospacing="0"/>
              <w:textAlignment w:val="baseline"/>
              <w:divId w:val="202257010"/>
              <w:rPr>
                <w:rFonts w:ascii="Segoe UI" w:hAnsi="Segoe UI" w:cs="Segoe UI"/>
                <w:sz w:val="20"/>
                <w:szCs w:val="20"/>
              </w:rPr>
            </w:pPr>
            <w:r w:rsidRPr="00F477EA">
              <w:rPr>
                <w:rStyle w:val="normaltextrun"/>
                <w:rFonts w:ascii="Calibri" w:hAnsi="Calibri" w:cs="Calibri"/>
                <w:b/>
                <w:bCs/>
                <w:sz w:val="20"/>
                <w:szCs w:val="20"/>
              </w:rPr>
              <w:t xml:space="preserve">LT4.3 </w:t>
            </w:r>
            <w:r w:rsidRPr="00F477EA">
              <w:rPr>
                <w:rStyle w:val="normaltextrun"/>
                <w:rFonts w:ascii="Calibri" w:hAnsi="Calibri" w:cs="Calibri"/>
                <w:sz w:val="20"/>
                <w:szCs w:val="20"/>
              </w:rPr>
              <w:t>Modelling helps pupils understand new processes and ideas; good models make abstract ideas concrete and accessible</w:t>
            </w:r>
            <w:r w:rsidRPr="00F477EA">
              <w:rPr>
                <w:rStyle w:val="eop"/>
                <w:rFonts w:ascii="Calibri" w:hAnsi="Calibri" w:cs="Calibri"/>
                <w:sz w:val="20"/>
                <w:szCs w:val="20"/>
              </w:rPr>
              <w:t> </w:t>
            </w:r>
          </w:p>
          <w:p w14:paraId="6EDB7D0F" w14:textId="77777777" w:rsidR="00E21B01" w:rsidRPr="00F477EA" w:rsidRDefault="00E21B01" w:rsidP="00E21B01">
            <w:pPr>
              <w:pStyle w:val="paragraph"/>
              <w:spacing w:before="0" w:beforeAutospacing="0" w:after="0" w:afterAutospacing="0"/>
              <w:textAlignment w:val="baseline"/>
              <w:divId w:val="1531187415"/>
              <w:rPr>
                <w:rFonts w:ascii="Segoe UI" w:hAnsi="Segoe UI" w:cs="Segoe UI"/>
                <w:sz w:val="20"/>
                <w:szCs w:val="20"/>
              </w:rPr>
            </w:pPr>
            <w:r w:rsidRPr="00F477EA">
              <w:rPr>
                <w:rStyle w:val="eop"/>
                <w:rFonts w:ascii="Calibri" w:hAnsi="Calibri" w:cs="Calibri"/>
                <w:sz w:val="20"/>
                <w:szCs w:val="20"/>
              </w:rPr>
              <w:t> </w:t>
            </w:r>
          </w:p>
          <w:p w14:paraId="7559A73A" w14:textId="77777777" w:rsidR="00E21B01" w:rsidRPr="00F477EA" w:rsidRDefault="00E21B01" w:rsidP="00E21B01">
            <w:pPr>
              <w:pStyle w:val="paragraph"/>
              <w:spacing w:before="0" w:beforeAutospacing="0" w:after="0" w:afterAutospacing="0"/>
              <w:textAlignment w:val="baseline"/>
              <w:divId w:val="91365596"/>
              <w:rPr>
                <w:rFonts w:ascii="Segoe UI" w:hAnsi="Segoe UI" w:cs="Segoe UI"/>
                <w:sz w:val="20"/>
                <w:szCs w:val="20"/>
              </w:rPr>
            </w:pPr>
            <w:r w:rsidRPr="00F477EA">
              <w:rPr>
                <w:rStyle w:val="normaltextrun"/>
                <w:rFonts w:ascii="Calibri" w:hAnsi="Calibri" w:cs="Calibri"/>
                <w:sz w:val="20"/>
                <w:szCs w:val="20"/>
              </w:rPr>
              <w:t xml:space="preserve">Look at the Ofsted Research Review series mathematics report at </w:t>
            </w:r>
            <w:hyperlink r:id="rId8" w:tgtFrame="_blank" w:history="1">
              <w:r w:rsidRPr="00F477EA">
                <w:rPr>
                  <w:rStyle w:val="normaltextrun"/>
                  <w:rFonts w:ascii="Calibri" w:hAnsi="Calibri" w:cs="Calibri"/>
                  <w:color w:val="0000FF"/>
                  <w:sz w:val="20"/>
                  <w:szCs w:val="20"/>
                  <w:u w:val="single"/>
                </w:rPr>
                <w:t>https://www.gov.uk/government/publications/research-review-series-mathematics</w:t>
              </w:r>
            </w:hyperlink>
            <w:r w:rsidRPr="00F477EA">
              <w:rPr>
                <w:rStyle w:val="normaltextrun"/>
                <w:rFonts w:ascii="Calibri" w:hAnsi="Calibri" w:cs="Calibri"/>
                <w:sz w:val="20"/>
                <w:szCs w:val="20"/>
              </w:rPr>
              <w:t xml:space="preserve"> focusing on the section on types of knowledge (I know that, I know how, I know when)</w:t>
            </w:r>
            <w:r w:rsidRPr="00F477EA">
              <w:rPr>
                <w:rStyle w:val="eop"/>
                <w:rFonts w:ascii="Calibri" w:hAnsi="Calibri" w:cs="Calibri"/>
                <w:sz w:val="20"/>
                <w:szCs w:val="20"/>
              </w:rPr>
              <w:t> </w:t>
            </w:r>
          </w:p>
          <w:p w14:paraId="0B7142CD" w14:textId="77777777" w:rsidR="00E21B01" w:rsidRPr="00F477EA" w:rsidRDefault="00E21B01" w:rsidP="00E21B01">
            <w:pPr>
              <w:pStyle w:val="paragraph"/>
              <w:spacing w:before="0" w:beforeAutospacing="0" w:after="0" w:afterAutospacing="0"/>
              <w:textAlignment w:val="baseline"/>
              <w:divId w:val="691538403"/>
              <w:rPr>
                <w:rFonts w:ascii="Segoe UI" w:hAnsi="Segoe UI" w:cs="Segoe UI"/>
                <w:sz w:val="20"/>
                <w:szCs w:val="20"/>
              </w:rPr>
            </w:pPr>
            <w:r w:rsidRPr="00F477EA">
              <w:rPr>
                <w:rStyle w:val="eop"/>
                <w:rFonts w:ascii="Calibri" w:hAnsi="Calibri" w:cs="Calibri"/>
                <w:sz w:val="20"/>
                <w:szCs w:val="20"/>
              </w:rPr>
              <w:t> </w:t>
            </w:r>
          </w:p>
          <w:p w14:paraId="0AFBA130" w14:textId="131C6726" w:rsidR="00E21B01" w:rsidRPr="00F477EA" w:rsidRDefault="00E21B01" w:rsidP="00E21B01">
            <w:pPr>
              <w:rPr>
                <w:b/>
                <w:bCs/>
                <w:sz w:val="20"/>
                <w:szCs w:val="20"/>
              </w:rPr>
            </w:pPr>
            <w:r w:rsidRPr="00F477EA">
              <w:rPr>
                <w:rStyle w:val="normaltextrun"/>
                <w:rFonts w:ascii="Calibri" w:hAnsi="Calibri" w:cs="Calibri"/>
                <w:sz w:val="20"/>
                <w:szCs w:val="20"/>
              </w:rPr>
              <w:t xml:space="preserve">Analyse sample children’s work for these lessons. Highlight how children have displayed knowledge of facts, methods or </w:t>
            </w:r>
            <w:r w:rsidRPr="00F477EA">
              <w:rPr>
                <w:rStyle w:val="normaltextrun"/>
                <w:rFonts w:ascii="Calibri" w:hAnsi="Calibri" w:cs="Calibri"/>
                <w:sz w:val="20"/>
                <w:szCs w:val="20"/>
              </w:rPr>
              <w:lastRenderedPageBreak/>
              <w:t>procedures as evidence of meeting your learning intentions.  </w:t>
            </w:r>
            <w:r w:rsidRPr="00F477EA">
              <w:rPr>
                <w:rStyle w:val="eop"/>
                <w:rFonts w:ascii="Calibri" w:hAnsi="Calibri" w:cs="Calibri"/>
                <w:sz w:val="20"/>
                <w:szCs w:val="20"/>
              </w:rPr>
              <w:t> </w:t>
            </w: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72636701" w14:textId="421CFA36" w:rsidR="00E21B01" w:rsidRPr="00C66174" w:rsidRDefault="00485D55" w:rsidP="00E21B01">
            <w:r>
              <w:lastRenderedPageBreak/>
              <w:t>Week 3</w:t>
            </w:r>
          </w:p>
        </w:tc>
        <w:tc>
          <w:tcPr>
            <w:tcW w:w="1333" w:type="dxa"/>
            <w:shd w:val="clear" w:color="auto" w:fill="FFFFFF" w:themeFill="background1"/>
          </w:tcPr>
          <w:p w14:paraId="6A7396E2" w14:textId="77777777" w:rsidR="00E21B01" w:rsidRDefault="00E21B01" w:rsidP="00E21B01"/>
        </w:tc>
      </w:tr>
      <w:tr w:rsidR="00E21B01" w14:paraId="3C1899BD" w14:textId="77777777" w:rsidTr="00153937">
        <w:tc>
          <w:tcPr>
            <w:tcW w:w="1170" w:type="dxa"/>
            <w:shd w:val="clear" w:color="auto" w:fill="FFFFFF" w:themeFill="background1"/>
          </w:tcPr>
          <w:p w14:paraId="42C602B3" w14:textId="77777777" w:rsidR="00E21B01" w:rsidRPr="00A92CD7" w:rsidRDefault="00E21B01" w:rsidP="00E21B01">
            <w:pPr>
              <w:rPr>
                <w:sz w:val="20"/>
                <w:szCs w:val="20"/>
              </w:rPr>
            </w:pPr>
            <w:r w:rsidRPr="00A92CD7">
              <w:rPr>
                <w:sz w:val="20"/>
                <w:szCs w:val="20"/>
              </w:rPr>
              <w:t>English</w:t>
            </w:r>
          </w:p>
        </w:tc>
        <w:tc>
          <w:tcPr>
            <w:tcW w:w="1502" w:type="dxa"/>
            <w:shd w:val="clear" w:color="auto" w:fill="FFFFFF" w:themeFill="background1"/>
          </w:tcPr>
          <w:p w14:paraId="41626DC3" w14:textId="77777777" w:rsidR="00E21B01" w:rsidRPr="00A92CD7" w:rsidRDefault="00E21B01" w:rsidP="00E21B01">
            <w:pPr>
              <w:rPr>
                <w:sz w:val="20"/>
                <w:szCs w:val="20"/>
              </w:rPr>
            </w:pPr>
            <w:r w:rsidRPr="00A92CD7">
              <w:rPr>
                <w:sz w:val="20"/>
                <w:szCs w:val="20"/>
              </w:rPr>
              <w:t>This task will build your confidence in how writing is assessed, including statutory assessment requirements, and support your reflection on how well learners apply knowledge in different contexts.</w:t>
            </w:r>
          </w:p>
        </w:tc>
        <w:tc>
          <w:tcPr>
            <w:tcW w:w="2892" w:type="dxa"/>
            <w:shd w:val="clear" w:color="auto" w:fill="FFFFFF" w:themeFill="background1"/>
          </w:tcPr>
          <w:p w14:paraId="1DE438AD" w14:textId="02461307" w:rsidR="00AB5AFB" w:rsidRPr="008950AD" w:rsidRDefault="00E21B01" w:rsidP="00AB5AFB">
            <w:pPr>
              <w:rPr>
                <w:sz w:val="20"/>
                <w:szCs w:val="20"/>
              </w:rPr>
            </w:pPr>
            <w:r w:rsidRPr="00A92CD7">
              <w:rPr>
                <w:sz w:val="20"/>
                <w:szCs w:val="20"/>
              </w:rPr>
              <w:t xml:space="preserve">Explore how writing and </w:t>
            </w:r>
            <w:proofErr w:type="spellStart"/>
            <w:r w:rsidRPr="00A92CD7">
              <w:rPr>
                <w:sz w:val="20"/>
                <w:szCs w:val="20"/>
              </w:rPr>
              <w:t>SpAG</w:t>
            </w:r>
            <w:proofErr w:type="spellEnd"/>
            <w:r w:rsidRPr="00A92CD7">
              <w:rPr>
                <w:sz w:val="20"/>
                <w:szCs w:val="20"/>
              </w:rPr>
              <w:t xml:space="preserve"> are assessed</w:t>
            </w:r>
            <w:r w:rsidR="002F4BCE">
              <w:rPr>
                <w:sz w:val="20"/>
                <w:szCs w:val="20"/>
              </w:rPr>
              <w:t>,</w:t>
            </w:r>
            <w:r w:rsidRPr="00A92CD7">
              <w:rPr>
                <w:sz w:val="20"/>
                <w:szCs w:val="20"/>
              </w:rPr>
              <w:t xml:space="preserve"> tracked and monitored against the EYFS, NC or SEND-appropriate curriculum expectations. Find out through expert input</w:t>
            </w:r>
            <w:r w:rsidR="008950AD">
              <w:rPr>
                <w:sz w:val="20"/>
                <w:szCs w:val="20"/>
              </w:rPr>
              <w:t xml:space="preserve"> h</w:t>
            </w:r>
            <w:r w:rsidRPr="00A92CD7">
              <w:rPr>
                <w:sz w:val="20"/>
                <w:szCs w:val="20"/>
              </w:rPr>
              <w:t xml:space="preserve">ow to draw conclusions about what pupils have learned by looking at how well they are applying </w:t>
            </w:r>
            <w:r w:rsidR="00906931">
              <w:rPr>
                <w:sz w:val="20"/>
                <w:szCs w:val="20"/>
              </w:rPr>
              <w:t xml:space="preserve">the </w:t>
            </w:r>
            <w:r w:rsidR="00AD50ED">
              <w:rPr>
                <w:sz w:val="20"/>
                <w:szCs w:val="20"/>
              </w:rPr>
              <w:t>underpinning</w:t>
            </w:r>
            <w:r w:rsidR="00941398">
              <w:rPr>
                <w:sz w:val="20"/>
                <w:szCs w:val="20"/>
              </w:rPr>
              <w:t xml:space="preserve"> </w:t>
            </w:r>
            <w:r w:rsidR="00AB5AFB" w:rsidRPr="00D3066D">
              <w:rPr>
                <w:rFonts w:ascii="Calibri" w:hAnsi="Calibri" w:cs="Calibri"/>
                <w:sz w:val="20"/>
                <w:szCs w:val="20"/>
              </w:rPr>
              <w:t xml:space="preserve">elements of </w:t>
            </w:r>
            <w:proofErr w:type="spellStart"/>
            <w:r w:rsidR="00AB5AFB" w:rsidRPr="00D3066D">
              <w:rPr>
                <w:rFonts w:ascii="Calibri" w:hAnsi="Calibri" w:cs="Calibri"/>
                <w:sz w:val="20"/>
                <w:szCs w:val="20"/>
              </w:rPr>
              <w:t>SPaG</w:t>
            </w:r>
            <w:proofErr w:type="spellEnd"/>
            <w:r w:rsidR="00FF4D67">
              <w:rPr>
                <w:rFonts w:ascii="Calibri" w:hAnsi="Calibri" w:cs="Calibri"/>
                <w:sz w:val="20"/>
                <w:szCs w:val="20"/>
              </w:rPr>
              <w:t>. This is likely to be</w:t>
            </w:r>
            <w:r w:rsidR="00AB5AFB" w:rsidRPr="00D3066D">
              <w:rPr>
                <w:rFonts w:ascii="Calibri" w:hAnsi="Calibri" w:cs="Calibri"/>
                <w:sz w:val="20"/>
                <w:szCs w:val="20"/>
              </w:rPr>
              <w:t xml:space="preserve"> </w:t>
            </w:r>
            <w:r w:rsidR="00C64509">
              <w:rPr>
                <w:rFonts w:ascii="Calibri" w:hAnsi="Calibri" w:cs="Calibri"/>
                <w:sz w:val="20"/>
                <w:szCs w:val="20"/>
              </w:rPr>
              <w:t xml:space="preserve">observed </w:t>
            </w:r>
            <w:r w:rsidR="00941398">
              <w:rPr>
                <w:rFonts w:ascii="Calibri" w:hAnsi="Calibri" w:cs="Calibri"/>
                <w:sz w:val="20"/>
                <w:szCs w:val="20"/>
              </w:rPr>
              <w:t>through</w:t>
            </w:r>
            <w:r w:rsidR="00AB5AFB">
              <w:rPr>
                <w:rFonts w:ascii="Calibri" w:hAnsi="Calibri" w:cs="Calibri"/>
                <w:sz w:val="20"/>
                <w:szCs w:val="20"/>
              </w:rPr>
              <w:t xml:space="preserve"> a range of activities such as:</w:t>
            </w:r>
            <w:r w:rsidR="00AB5AFB" w:rsidRPr="00941398">
              <w:rPr>
                <w:rFonts w:ascii="Calibri" w:hAnsi="Calibri" w:cs="Calibri"/>
                <w:sz w:val="20"/>
                <w:szCs w:val="20"/>
              </w:rPr>
              <w:t xml:space="preserve"> sentence completion, word/picture sorting, matching sentence parts, preposition /conjunction games</w:t>
            </w:r>
            <w:r w:rsidR="00223479">
              <w:rPr>
                <w:rFonts w:ascii="Calibri" w:hAnsi="Calibri" w:cs="Calibri"/>
                <w:sz w:val="20"/>
                <w:szCs w:val="20"/>
              </w:rPr>
              <w:t xml:space="preserve"> and </w:t>
            </w:r>
            <w:r w:rsidR="00AB5AFB" w:rsidRPr="00941398">
              <w:rPr>
                <w:rFonts w:ascii="Calibri" w:hAnsi="Calibri" w:cs="Calibri"/>
                <w:sz w:val="20"/>
                <w:szCs w:val="20"/>
              </w:rPr>
              <w:t>verb tense games.</w:t>
            </w:r>
          </w:p>
          <w:p w14:paraId="64EAADCF" w14:textId="575F04AF" w:rsidR="00E21B01" w:rsidRPr="00A92CD7" w:rsidRDefault="00E21B01" w:rsidP="00E21B01">
            <w:pPr>
              <w:rPr>
                <w:sz w:val="20"/>
                <w:szCs w:val="20"/>
              </w:rPr>
            </w:pPr>
          </w:p>
          <w:p w14:paraId="1A1AD257" w14:textId="77777777" w:rsidR="00E21B01" w:rsidRPr="00A92CD7" w:rsidRDefault="00E21B01" w:rsidP="00E21B01">
            <w:pPr>
              <w:rPr>
                <w:sz w:val="20"/>
                <w:szCs w:val="20"/>
              </w:rPr>
            </w:pPr>
            <w:r w:rsidRPr="00A92CD7">
              <w:rPr>
                <w:sz w:val="20"/>
                <w:szCs w:val="20"/>
              </w:rPr>
              <w:t>Select a child, look at a range of evidence and assess that child’s current attainment in letter formation / writing / fine motor skills / early skills as appropriate to setting, using the school’s approach (for example, emerging/expecting/exceeding against stage / age-related expectations / EY fram</w:t>
            </w:r>
            <w:r>
              <w:rPr>
                <w:sz w:val="20"/>
                <w:szCs w:val="20"/>
              </w:rPr>
              <w:t>e</w:t>
            </w:r>
            <w:r w:rsidRPr="00A92CD7">
              <w:rPr>
                <w:sz w:val="20"/>
                <w:szCs w:val="20"/>
              </w:rPr>
              <w:t xml:space="preserve">work). </w:t>
            </w:r>
          </w:p>
          <w:p w14:paraId="12041BEA" w14:textId="77777777" w:rsidR="00E21B01" w:rsidRPr="00A92CD7" w:rsidRDefault="00E21B01" w:rsidP="00E21B01">
            <w:pPr>
              <w:rPr>
                <w:sz w:val="20"/>
                <w:szCs w:val="20"/>
              </w:rPr>
            </w:pPr>
            <w:r w:rsidRPr="00A92CD7">
              <w:rPr>
                <w:sz w:val="20"/>
                <w:szCs w:val="20"/>
              </w:rPr>
              <w:t>Share your assessment with your mentor and ask for feedback.</w:t>
            </w:r>
          </w:p>
        </w:tc>
        <w:tc>
          <w:tcPr>
            <w:tcW w:w="2082" w:type="dxa"/>
            <w:shd w:val="clear" w:color="auto" w:fill="FFFFFF" w:themeFill="background1"/>
          </w:tcPr>
          <w:p w14:paraId="0A9E85BB" w14:textId="77777777" w:rsidR="0007405F" w:rsidRPr="00A92CD7" w:rsidRDefault="0007405F" w:rsidP="0007405F">
            <w:pPr>
              <w:rPr>
                <w:sz w:val="20"/>
                <w:szCs w:val="20"/>
              </w:rPr>
            </w:pPr>
            <w:r w:rsidRPr="00A92CD7">
              <w:rPr>
                <w:sz w:val="20"/>
                <w:szCs w:val="20"/>
              </w:rPr>
              <w:t>Share assessment data with the student and enable them to make necessary observations of a child in a SEN or EY setting</w:t>
            </w:r>
            <w:r>
              <w:rPr>
                <w:sz w:val="20"/>
                <w:szCs w:val="20"/>
              </w:rPr>
              <w:t xml:space="preserve"> if needed.</w:t>
            </w:r>
          </w:p>
          <w:p w14:paraId="7E7D186B" w14:textId="77777777" w:rsidR="0007405F" w:rsidRPr="00A92CD7" w:rsidRDefault="0007405F" w:rsidP="0007405F">
            <w:pPr>
              <w:rPr>
                <w:sz w:val="20"/>
                <w:szCs w:val="20"/>
              </w:rPr>
            </w:pPr>
          </w:p>
          <w:p w14:paraId="201EB7A2" w14:textId="77777777" w:rsidR="0007405F" w:rsidRPr="00A92CD7" w:rsidRDefault="0007405F" w:rsidP="0007405F">
            <w:pPr>
              <w:rPr>
                <w:sz w:val="20"/>
                <w:szCs w:val="20"/>
              </w:rPr>
            </w:pPr>
            <w:r w:rsidRPr="00A92CD7">
              <w:rPr>
                <w:sz w:val="20"/>
                <w:szCs w:val="20"/>
              </w:rPr>
              <w:t xml:space="preserve">Share assessment strategies, statements and systems with the RPT. </w:t>
            </w:r>
          </w:p>
          <w:p w14:paraId="557797F1" w14:textId="77777777" w:rsidR="0007405F" w:rsidRPr="00A92CD7" w:rsidRDefault="0007405F" w:rsidP="0007405F">
            <w:pPr>
              <w:rPr>
                <w:sz w:val="20"/>
                <w:szCs w:val="20"/>
              </w:rPr>
            </w:pPr>
          </w:p>
          <w:p w14:paraId="680CED70" w14:textId="77777777" w:rsidR="0007405F" w:rsidRPr="00F935BC" w:rsidRDefault="0007405F" w:rsidP="0007405F">
            <w:pPr>
              <w:rPr>
                <w:i/>
                <w:iCs/>
                <w:sz w:val="20"/>
                <w:szCs w:val="20"/>
              </w:rPr>
            </w:pPr>
            <w:r w:rsidRPr="00F935BC">
              <w:rPr>
                <w:i/>
                <w:iCs/>
                <w:sz w:val="20"/>
                <w:szCs w:val="20"/>
              </w:rPr>
              <w:t xml:space="preserve">Plan effective lessons, </w:t>
            </w:r>
          </w:p>
          <w:p w14:paraId="52FDC950" w14:textId="28FAE038" w:rsidR="0007405F" w:rsidRPr="00F935BC" w:rsidRDefault="0007405F" w:rsidP="0007405F">
            <w:pPr>
              <w:rPr>
                <w:i/>
                <w:iCs/>
                <w:sz w:val="20"/>
                <w:szCs w:val="20"/>
              </w:rPr>
            </w:pPr>
            <w:r w:rsidRPr="00F935BC">
              <w:rPr>
                <w:i/>
                <w:iCs/>
                <w:sz w:val="20"/>
                <w:szCs w:val="20"/>
              </w:rPr>
              <w:t>and following expert input - by taking opportunities to practise, receive feedback and improve (</w:t>
            </w:r>
            <w:r w:rsidRPr="00C9210A">
              <w:rPr>
                <w:b/>
                <w:bCs/>
                <w:i/>
                <w:iCs/>
                <w:sz w:val="20"/>
                <w:szCs w:val="20"/>
              </w:rPr>
              <w:t>LHT 4a and 4</w:t>
            </w:r>
            <w:r w:rsidR="007331FE">
              <w:rPr>
                <w:b/>
                <w:bCs/>
                <w:i/>
                <w:iCs/>
                <w:sz w:val="20"/>
                <w:szCs w:val="20"/>
              </w:rPr>
              <w:t>e</w:t>
            </w:r>
            <w:r w:rsidRPr="00F935BC">
              <w:rPr>
                <w:i/>
                <w:iCs/>
                <w:sz w:val="20"/>
                <w:szCs w:val="20"/>
              </w:rPr>
              <w:t>) (</w:t>
            </w:r>
            <w:r w:rsidR="00A725E3">
              <w:rPr>
                <w:i/>
                <w:iCs/>
                <w:sz w:val="20"/>
                <w:szCs w:val="20"/>
              </w:rPr>
              <w:t>ITTECF</w:t>
            </w:r>
            <w:r w:rsidRPr="00F935BC">
              <w:rPr>
                <w:i/>
                <w:iCs/>
                <w:sz w:val="20"/>
                <w:szCs w:val="20"/>
              </w:rPr>
              <w:t>)</w:t>
            </w:r>
          </w:p>
          <w:p w14:paraId="6D20E3EB" w14:textId="77777777" w:rsidR="0007405F" w:rsidRDefault="0007405F" w:rsidP="0007405F">
            <w:pPr>
              <w:rPr>
                <w:i/>
                <w:iCs/>
                <w:sz w:val="20"/>
                <w:szCs w:val="20"/>
              </w:rPr>
            </w:pPr>
          </w:p>
          <w:p w14:paraId="21D490C1" w14:textId="1C1A311B" w:rsidR="0007405F" w:rsidRPr="003171CD" w:rsidRDefault="0007405F" w:rsidP="0007405F">
            <w:pPr>
              <w:rPr>
                <w:i/>
                <w:iCs/>
                <w:sz w:val="20"/>
                <w:szCs w:val="20"/>
              </w:rPr>
            </w:pPr>
            <w:r w:rsidRPr="003171CD">
              <w:rPr>
                <w:i/>
                <w:iCs/>
                <w:sz w:val="20"/>
                <w:szCs w:val="20"/>
              </w:rPr>
              <w:t>Avoid common assessment</w:t>
            </w:r>
            <w:r>
              <w:rPr>
                <w:i/>
                <w:iCs/>
                <w:sz w:val="20"/>
                <w:szCs w:val="20"/>
              </w:rPr>
              <w:t xml:space="preserve"> pitfalls</w:t>
            </w:r>
            <w:r w:rsidRPr="003171CD">
              <w:rPr>
                <w:i/>
                <w:iCs/>
                <w:sz w:val="20"/>
                <w:szCs w:val="20"/>
              </w:rPr>
              <w:t xml:space="preserve"> </w:t>
            </w:r>
            <w:r w:rsidRPr="00AE28EB">
              <w:rPr>
                <w:b/>
                <w:bCs/>
                <w:i/>
                <w:iCs/>
                <w:sz w:val="20"/>
                <w:szCs w:val="20"/>
              </w:rPr>
              <w:t>(LHT 6a and 6</w:t>
            </w:r>
            <w:r w:rsidR="007331FE">
              <w:rPr>
                <w:b/>
                <w:bCs/>
                <w:i/>
                <w:iCs/>
                <w:sz w:val="20"/>
                <w:szCs w:val="20"/>
              </w:rPr>
              <w:t>c</w:t>
            </w:r>
            <w:r w:rsidRPr="00AE28EB">
              <w:rPr>
                <w:b/>
                <w:bCs/>
                <w:i/>
                <w:iCs/>
                <w:sz w:val="20"/>
                <w:szCs w:val="20"/>
              </w:rPr>
              <w:t>)</w:t>
            </w:r>
            <w:r w:rsidRPr="003171CD">
              <w:rPr>
                <w:i/>
                <w:iCs/>
                <w:sz w:val="20"/>
                <w:szCs w:val="20"/>
              </w:rPr>
              <w:t xml:space="preserve"> (</w:t>
            </w:r>
            <w:r w:rsidR="00A725E3">
              <w:rPr>
                <w:i/>
                <w:iCs/>
                <w:sz w:val="20"/>
                <w:szCs w:val="20"/>
              </w:rPr>
              <w:t>ITTECF</w:t>
            </w:r>
            <w:r w:rsidRPr="003171CD">
              <w:rPr>
                <w:i/>
                <w:iCs/>
                <w:sz w:val="20"/>
                <w:szCs w:val="20"/>
              </w:rPr>
              <w:t xml:space="preserve">) </w:t>
            </w:r>
          </w:p>
          <w:p w14:paraId="19A14E2C" w14:textId="77777777" w:rsidR="00E21B01" w:rsidRPr="00A92CD7" w:rsidRDefault="00E21B01" w:rsidP="0007405F">
            <w:pPr>
              <w:rPr>
                <w:sz w:val="20"/>
                <w:szCs w:val="20"/>
              </w:rPr>
            </w:pPr>
          </w:p>
        </w:tc>
        <w:tc>
          <w:tcPr>
            <w:tcW w:w="5244" w:type="dxa"/>
            <w:shd w:val="clear" w:color="auto" w:fill="FFFFFF" w:themeFill="background1"/>
          </w:tcPr>
          <w:p w14:paraId="5C40A907" w14:textId="35E1F56D" w:rsidR="00E21B01" w:rsidRPr="002E2BCD" w:rsidRDefault="00A725E3" w:rsidP="00E21B01">
            <w:pPr>
              <w:rPr>
                <w:b/>
                <w:bCs/>
                <w:sz w:val="20"/>
                <w:szCs w:val="20"/>
              </w:rPr>
            </w:pPr>
            <w:r>
              <w:rPr>
                <w:b/>
                <w:bCs/>
                <w:sz w:val="20"/>
                <w:szCs w:val="20"/>
              </w:rPr>
              <w:t>ITTECF</w:t>
            </w:r>
            <w:r w:rsidR="00E21B01" w:rsidRPr="002E2BCD">
              <w:rPr>
                <w:b/>
                <w:bCs/>
                <w:sz w:val="20"/>
                <w:szCs w:val="20"/>
              </w:rPr>
              <w:t xml:space="preserve"> 3.8, 6 and 8.2 in </w:t>
            </w:r>
            <w:r>
              <w:rPr>
                <w:b/>
                <w:bCs/>
                <w:sz w:val="20"/>
                <w:szCs w:val="20"/>
              </w:rPr>
              <w:t>ITTECF</w:t>
            </w:r>
            <w:r w:rsidR="00E21B01" w:rsidRPr="002E2BCD">
              <w:rPr>
                <w:b/>
                <w:bCs/>
                <w:sz w:val="20"/>
                <w:szCs w:val="20"/>
              </w:rPr>
              <w:t xml:space="preserve"> </w:t>
            </w:r>
          </w:p>
          <w:p w14:paraId="37A1507A" w14:textId="77777777" w:rsidR="00E21B01" w:rsidRDefault="00E21B01" w:rsidP="00E21B01">
            <w:pPr>
              <w:rPr>
                <w:sz w:val="20"/>
                <w:szCs w:val="20"/>
              </w:rPr>
            </w:pPr>
            <w:r>
              <w:rPr>
                <w:sz w:val="20"/>
                <w:szCs w:val="20"/>
              </w:rPr>
              <w:t>Specifically:</w:t>
            </w:r>
          </w:p>
          <w:p w14:paraId="4299377B" w14:textId="77777777" w:rsidR="00E21B01" w:rsidRPr="00A92CD7" w:rsidRDefault="00E21B01" w:rsidP="00E21B01">
            <w:pPr>
              <w:rPr>
                <w:sz w:val="20"/>
                <w:szCs w:val="20"/>
              </w:rPr>
            </w:pPr>
            <w:r>
              <w:rPr>
                <w:sz w:val="20"/>
                <w:szCs w:val="20"/>
              </w:rPr>
              <w:t>6.</w:t>
            </w:r>
            <w:r w:rsidRPr="00D64386">
              <w:rPr>
                <w:b/>
                <w:bCs/>
                <w:sz w:val="20"/>
                <w:szCs w:val="20"/>
              </w:rPr>
              <w:t>1</w:t>
            </w:r>
            <w:r>
              <w:rPr>
                <w:sz w:val="20"/>
                <w:szCs w:val="20"/>
              </w:rPr>
              <w:t xml:space="preserve">: </w:t>
            </w:r>
            <w:r w:rsidRPr="00A92CD7">
              <w:rPr>
                <w:sz w:val="20"/>
                <w:szCs w:val="20"/>
              </w:rPr>
              <w:t xml:space="preserve">Effective assessment is critical to teaching because it provides teachers with information about pupils’ understanding and needs. </w:t>
            </w:r>
          </w:p>
          <w:p w14:paraId="0AF23763" w14:textId="77777777" w:rsidR="00E21B01" w:rsidRPr="00A92CD7" w:rsidRDefault="00E21B01" w:rsidP="00E21B01">
            <w:pPr>
              <w:rPr>
                <w:sz w:val="20"/>
                <w:szCs w:val="20"/>
              </w:rPr>
            </w:pPr>
            <w:r w:rsidRPr="00D64386">
              <w:rPr>
                <w:b/>
                <w:bCs/>
                <w:sz w:val="20"/>
                <w:szCs w:val="20"/>
              </w:rPr>
              <w:t>6.2:</w:t>
            </w:r>
            <w:r>
              <w:rPr>
                <w:sz w:val="20"/>
                <w:szCs w:val="20"/>
              </w:rPr>
              <w:t xml:space="preserve"> </w:t>
            </w:r>
            <w:r w:rsidRPr="00A92CD7">
              <w:rPr>
                <w:sz w:val="20"/>
                <w:szCs w:val="20"/>
              </w:rPr>
              <w:t xml:space="preserve">Good assessment helps teachers avoid being over-influenced by potentially misleading factors, such as how busy pupils appear. </w:t>
            </w:r>
          </w:p>
          <w:p w14:paraId="0943924E" w14:textId="77777777" w:rsidR="00E21B01" w:rsidRPr="00A92CD7" w:rsidRDefault="00E21B01" w:rsidP="00E21B01">
            <w:pPr>
              <w:rPr>
                <w:sz w:val="20"/>
                <w:szCs w:val="20"/>
              </w:rPr>
            </w:pPr>
            <w:r w:rsidRPr="00D64386">
              <w:rPr>
                <w:b/>
                <w:bCs/>
                <w:sz w:val="20"/>
                <w:szCs w:val="20"/>
              </w:rPr>
              <w:t>6.3</w:t>
            </w:r>
            <w:r>
              <w:rPr>
                <w:sz w:val="20"/>
                <w:szCs w:val="20"/>
              </w:rPr>
              <w:t xml:space="preserve">: </w:t>
            </w:r>
            <w:r w:rsidRPr="00A92CD7">
              <w:rPr>
                <w:sz w:val="20"/>
                <w:szCs w:val="20"/>
              </w:rPr>
              <w:t xml:space="preserve">Before using any assessment, teachers should be clear about the decision it will be used to support and be able to justify its use.  </w:t>
            </w:r>
          </w:p>
          <w:p w14:paraId="00507CCD" w14:textId="77777777" w:rsidR="00E21B01" w:rsidRDefault="00E21B01" w:rsidP="00E21B01">
            <w:pPr>
              <w:rPr>
                <w:sz w:val="20"/>
                <w:szCs w:val="20"/>
              </w:rPr>
            </w:pPr>
            <w:r w:rsidRPr="00D64386">
              <w:rPr>
                <w:b/>
                <w:bCs/>
                <w:sz w:val="20"/>
                <w:szCs w:val="20"/>
              </w:rPr>
              <w:t>6.4:</w:t>
            </w:r>
            <w:r>
              <w:rPr>
                <w:sz w:val="20"/>
                <w:szCs w:val="20"/>
              </w:rPr>
              <w:t xml:space="preserve"> </w:t>
            </w:r>
            <w:r w:rsidRPr="00A92CD7">
              <w:rPr>
                <w:sz w:val="20"/>
                <w:szCs w:val="20"/>
              </w:rPr>
              <w:t xml:space="preserve">To be of value, teachers use information from assessments to inform the decisions they make; in turn, pupils must be able to act on feedback for it to have an effect. </w:t>
            </w:r>
          </w:p>
          <w:p w14:paraId="2AD07C5F" w14:textId="77777777" w:rsidR="00E21B01" w:rsidRDefault="00E21B01" w:rsidP="00E21B01">
            <w:pPr>
              <w:rPr>
                <w:sz w:val="20"/>
                <w:szCs w:val="20"/>
              </w:rPr>
            </w:pPr>
          </w:p>
          <w:p w14:paraId="1B400F53" w14:textId="77777777" w:rsidR="00E21B01" w:rsidRPr="00A92CD7" w:rsidRDefault="00E21B01" w:rsidP="00E21B01">
            <w:pPr>
              <w:rPr>
                <w:sz w:val="20"/>
                <w:szCs w:val="20"/>
              </w:rPr>
            </w:pPr>
          </w:p>
          <w:p w14:paraId="7E7DD05F" w14:textId="68C17516" w:rsidR="00F15FD6" w:rsidRDefault="00F15FD6" w:rsidP="00F15FD6">
            <w:pPr>
              <w:rPr>
                <w:sz w:val="20"/>
                <w:szCs w:val="20"/>
              </w:rPr>
            </w:pPr>
            <w:r>
              <w:rPr>
                <w:sz w:val="20"/>
                <w:szCs w:val="20"/>
              </w:rPr>
              <w:t xml:space="preserve">Use the following document for support if teaching children with ASD: </w:t>
            </w:r>
            <w:hyperlink r:id="rId9" w:history="1">
              <w:r>
                <w:rPr>
                  <w:rStyle w:val="Hyperlink"/>
                  <w:sz w:val="20"/>
                  <w:szCs w:val="20"/>
                </w:rPr>
                <w:t>Strategies for improving literacy for students with ASD</w:t>
              </w:r>
            </w:hyperlink>
          </w:p>
          <w:p w14:paraId="0398979B" w14:textId="3BAFBCFB" w:rsidR="00E21B01" w:rsidRPr="00A92CD7" w:rsidRDefault="00E21B01" w:rsidP="00E21B01">
            <w:pPr>
              <w:rPr>
                <w:sz w:val="20"/>
                <w:szCs w:val="20"/>
              </w:rPr>
            </w:pPr>
          </w:p>
          <w:p w14:paraId="0FFCCE7B" w14:textId="77777777" w:rsidR="00E21B01" w:rsidRPr="00A92CD7" w:rsidRDefault="00E21B01" w:rsidP="00E21B01">
            <w:pPr>
              <w:rPr>
                <w:sz w:val="20"/>
                <w:szCs w:val="20"/>
              </w:rPr>
            </w:pPr>
            <w:r w:rsidRPr="00A92CD7">
              <w:rPr>
                <w:sz w:val="20"/>
                <w:szCs w:val="20"/>
              </w:rPr>
              <w:t xml:space="preserve"> </w:t>
            </w:r>
          </w:p>
          <w:p w14:paraId="708A0EDC" w14:textId="77777777" w:rsidR="00E21B01" w:rsidRPr="00A92CD7" w:rsidRDefault="00E21B01" w:rsidP="00E21B01">
            <w:pPr>
              <w:rPr>
                <w:sz w:val="20"/>
                <w:szCs w:val="20"/>
              </w:rPr>
            </w:pPr>
          </w:p>
          <w:p w14:paraId="7B690761" w14:textId="77777777" w:rsidR="00E21B01" w:rsidRPr="00A92CD7" w:rsidRDefault="00E21B01" w:rsidP="00E21B01">
            <w:pPr>
              <w:rPr>
                <w:sz w:val="20"/>
                <w:szCs w:val="20"/>
              </w:rPr>
            </w:pPr>
          </w:p>
        </w:tc>
        <w:tc>
          <w:tcPr>
            <w:tcW w:w="1165" w:type="dxa"/>
            <w:shd w:val="clear" w:color="auto" w:fill="FFFFFF" w:themeFill="background1"/>
          </w:tcPr>
          <w:p w14:paraId="074CFF04" w14:textId="01E61312" w:rsidR="00E21B01" w:rsidRPr="00A92CD7" w:rsidRDefault="00E21B01" w:rsidP="00E21B01">
            <w:pPr>
              <w:rPr>
                <w:sz w:val="20"/>
                <w:szCs w:val="20"/>
              </w:rPr>
            </w:pPr>
            <w:r>
              <w:rPr>
                <w:color w:val="000000"/>
                <w:sz w:val="20"/>
                <w:szCs w:val="20"/>
              </w:rPr>
              <w:t>Week 2</w:t>
            </w:r>
          </w:p>
        </w:tc>
        <w:tc>
          <w:tcPr>
            <w:tcW w:w="1333" w:type="dxa"/>
            <w:shd w:val="clear" w:color="auto" w:fill="FFFFFF" w:themeFill="background1"/>
          </w:tcPr>
          <w:p w14:paraId="2FDFE9C9" w14:textId="77777777" w:rsidR="00E21B01" w:rsidRDefault="00E21B01" w:rsidP="00E21B01"/>
        </w:tc>
      </w:tr>
      <w:tr w:rsidR="0089354C" w14:paraId="50165353" w14:textId="77777777" w:rsidTr="00153937">
        <w:tc>
          <w:tcPr>
            <w:tcW w:w="1170" w:type="dxa"/>
            <w:shd w:val="clear" w:color="auto" w:fill="FFFFFF" w:themeFill="background1"/>
          </w:tcPr>
          <w:p w14:paraId="16CEB9B6" w14:textId="77777777" w:rsidR="0089354C" w:rsidRPr="00DC1ADE" w:rsidRDefault="0089354C" w:rsidP="0089354C">
            <w:pPr>
              <w:rPr>
                <w:b/>
                <w:bCs/>
                <w:sz w:val="20"/>
                <w:szCs w:val="20"/>
              </w:rPr>
            </w:pPr>
            <w:r w:rsidRPr="00DC1ADE">
              <w:rPr>
                <w:b/>
                <w:bCs/>
                <w:sz w:val="20"/>
                <w:szCs w:val="20"/>
              </w:rPr>
              <w:t>Foundation Subjects</w:t>
            </w:r>
          </w:p>
        </w:tc>
        <w:tc>
          <w:tcPr>
            <w:tcW w:w="1502" w:type="dxa"/>
            <w:shd w:val="clear" w:color="auto" w:fill="FFFFFF" w:themeFill="background1"/>
          </w:tcPr>
          <w:p w14:paraId="6408BA26" w14:textId="77777777" w:rsidR="0089354C" w:rsidRPr="00897170" w:rsidRDefault="0089354C" w:rsidP="0089354C">
            <w:pPr>
              <w:rPr>
                <w:sz w:val="20"/>
                <w:szCs w:val="20"/>
              </w:rPr>
            </w:pPr>
            <w:r w:rsidRPr="00897170">
              <w:rPr>
                <w:sz w:val="20"/>
                <w:szCs w:val="20"/>
              </w:rPr>
              <w:t xml:space="preserve">This task is designed to help you develop your subject, </w:t>
            </w:r>
            <w:r w:rsidRPr="00897170">
              <w:rPr>
                <w:sz w:val="20"/>
                <w:szCs w:val="20"/>
              </w:rPr>
              <w:lastRenderedPageBreak/>
              <w:t xml:space="preserve">pedagogical and curricular knowledge and understanding of curriculum design in each of the curriculum areas. </w:t>
            </w:r>
          </w:p>
          <w:p w14:paraId="3DDA370B" w14:textId="77777777" w:rsidR="0089354C" w:rsidRPr="00897170" w:rsidRDefault="0089354C" w:rsidP="0089354C">
            <w:pPr>
              <w:rPr>
                <w:b/>
                <w:bCs/>
                <w:sz w:val="20"/>
                <w:szCs w:val="20"/>
              </w:rPr>
            </w:pPr>
          </w:p>
          <w:p w14:paraId="74E26E02" w14:textId="1B48C659" w:rsidR="0089354C" w:rsidRPr="00E1637E" w:rsidRDefault="0089354C" w:rsidP="0089354C">
            <w:pPr>
              <w:rPr>
                <w:sz w:val="20"/>
                <w:szCs w:val="20"/>
              </w:rPr>
            </w:pPr>
          </w:p>
        </w:tc>
        <w:tc>
          <w:tcPr>
            <w:tcW w:w="2892" w:type="dxa"/>
            <w:shd w:val="clear" w:color="auto" w:fill="FFFFFF" w:themeFill="background1"/>
          </w:tcPr>
          <w:p w14:paraId="11A3E6A8" w14:textId="77777777" w:rsidR="0089354C" w:rsidRDefault="0089354C" w:rsidP="0089354C">
            <w:pPr>
              <w:spacing w:before="100" w:beforeAutospacing="1" w:after="100" w:afterAutospacing="1"/>
              <w:textAlignment w:val="baseline"/>
              <w:rPr>
                <w:rFonts w:ascii="Calibri" w:eastAsia="Times New Roman" w:hAnsi="Calibri" w:cs="Times New Roman"/>
                <w:sz w:val="20"/>
                <w:szCs w:val="20"/>
                <w:lang w:eastAsia="en-GB"/>
              </w:rPr>
            </w:pPr>
            <w:r>
              <w:rPr>
                <w:rFonts w:ascii="Calibri" w:eastAsia="Times New Roman" w:hAnsi="Calibri" w:cs="Times New Roman"/>
                <w:sz w:val="20"/>
                <w:szCs w:val="20"/>
                <w:lang w:eastAsia="en-GB"/>
              </w:rPr>
              <w:lastRenderedPageBreak/>
              <w:t xml:space="preserve">Using your Breadth of Curriculum tracker, ensure you meet with any subject / area </w:t>
            </w:r>
            <w:r>
              <w:rPr>
                <w:rFonts w:ascii="Calibri" w:eastAsia="Times New Roman" w:hAnsi="Calibri" w:cs="Times New Roman"/>
                <w:sz w:val="20"/>
                <w:szCs w:val="20"/>
                <w:lang w:eastAsia="en-GB"/>
              </w:rPr>
              <w:lastRenderedPageBreak/>
              <w:t xml:space="preserve">leads still outstanding from your ‘buckets’. </w:t>
            </w:r>
          </w:p>
          <w:p w14:paraId="4C51DD5C" w14:textId="0842E669" w:rsidR="0089354C" w:rsidRPr="00897170" w:rsidRDefault="0089354C" w:rsidP="0089354C">
            <w:pPr>
              <w:spacing w:before="100" w:beforeAutospacing="1" w:after="100" w:afterAutospacing="1"/>
              <w:textAlignment w:val="baseline"/>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Meet with the subject / area lead and ask the following </w:t>
            </w:r>
            <w:r w:rsidRPr="00897170">
              <w:rPr>
                <w:rFonts w:ascii="Calibri" w:eastAsia="Times New Roman" w:hAnsi="Calibri" w:cs="Times New Roman"/>
                <w:sz w:val="20"/>
                <w:szCs w:val="20"/>
                <w:lang w:eastAsia="en-GB"/>
              </w:rPr>
              <w:t xml:space="preserve">questions listed: </w:t>
            </w:r>
          </w:p>
          <w:p w14:paraId="7BA5EC8F" w14:textId="07936C40" w:rsidR="0089354C" w:rsidRPr="00897170" w:rsidRDefault="0089354C" w:rsidP="0089354C">
            <w:pPr>
              <w:pStyle w:val="ListParagraph"/>
              <w:numPr>
                <w:ilvl w:val="0"/>
                <w:numId w:val="23"/>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is your subject designed across the key stages</w:t>
            </w:r>
            <w:r>
              <w:rPr>
                <w:rFonts w:ascii="Calibri" w:eastAsia="Times New Roman" w:hAnsi="Calibri" w:cs="Times New Roman"/>
                <w:sz w:val="20"/>
                <w:szCs w:val="20"/>
                <w:lang w:eastAsia="en-GB"/>
              </w:rPr>
              <w:t xml:space="preserve"> or developmental stages</w:t>
            </w:r>
            <w:r w:rsidRPr="00897170">
              <w:rPr>
                <w:rFonts w:ascii="Calibri" w:eastAsia="Times New Roman" w:hAnsi="Calibri" w:cs="Times New Roman"/>
                <w:sz w:val="20"/>
                <w:szCs w:val="20"/>
                <w:lang w:eastAsia="en-GB"/>
              </w:rPr>
              <w:t>?</w:t>
            </w:r>
          </w:p>
          <w:p w14:paraId="2771177F" w14:textId="77777777" w:rsidR="0089354C" w:rsidRPr="00897170" w:rsidRDefault="0089354C" w:rsidP="0089354C">
            <w:pPr>
              <w:pStyle w:val="ListParagraph"/>
              <w:numPr>
                <w:ilvl w:val="0"/>
                <w:numId w:val="23"/>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Are there any schemes that you use and how are they implemented?</w:t>
            </w:r>
          </w:p>
          <w:p w14:paraId="389F2C31" w14:textId="04226A17" w:rsidR="0089354C" w:rsidRPr="00897170" w:rsidRDefault="0089354C" w:rsidP="0089354C">
            <w:pPr>
              <w:pStyle w:val="ListParagraph"/>
              <w:numPr>
                <w:ilvl w:val="0"/>
                <w:numId w:val="23"/>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do you assess children’s progress in your subject</w:t>
            </w:r>
            <w:r>
              <w:rPr>
                <w:rFonts w:ascii="Calibri" w:eastAsia="Times New Roman" w:hAnsi="Calibri" w:cs="Times New Roman"/>
                <w:sz w:val="20"/>
                <w:szCs w:val="20"/>
                <w:lang w:eastAsia="en-GB"/>
              </w:rPr>
              <w:t xml:space="preserve">? </w:t>
            </w:r>
            <w:r w:rsidRPr="00350B71">
              <w:rPr>
                <w:rFonts w:ascii="Calibri" w:eastAsia="Times New Roman" w:hAnsi="Calibri" w:cs="Times New Roman"/>
                <w:sz w:val="20"/>
                <w:szCs w:val="20"/>
                <w:lang w:eastAsia="en-GB"/>
              </w:rPr>
              <w:t>(this may be through the Engagement Model for pupils with SLD/PMLD)</w:t>
            </w:r>
          </w:p>
          <w:p w14:paraId="6A606F07" w14:textId="01513937" w:rsidR="0089354C" w:rsidRPr="0062255B" w:rsidRDefault="0089354C" w:rsidP="0062255B">
            <w:pPr>
              <w:pStyle w:val="ListParagraph"/>
              <w:numPr>
                <w:ilvl w:val="0"/>
                <w:numId w:val="23"/>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What are the challenges and rewards to teaching your subject?</w:t>
            </w:r>
          </w:p>
          <w:p w14:paraId="10F4B0C0" w14:textId="00E67D44" w:rsidR="0089354C" w:rsidRPr="00EA453F" w:rsidRDefault="0089354C" w:rsidP="0089354C">
            <w:pPr>
              <w:rPr>
                <w:sz w:val="20"/>
                <w:szCs w:val="20"/>
              </w:rPr>
            </w:pPr>
            <w:r>
              <w:rPr>
                <w:rFonts w:ascii="Calibri" w:eastAsia="Times New Roman" w:hAnsi="Calibri" w:cs="Times New Roman"/>
                <w:sz w:val="20"/>
                <w:szCs w:val="20"/>
                <w:lang w:eastAsia="en-GB"/>
              </w:rPr>
              <w:t xml:space="preserve">Make a note on your Tracker of when you met with the subject lead. </w:t>
            </w:r>
            <w:r w:rsidRPr="0052015B">
              <w:rPr>
                <w:rFonts w:ascii="Calibri" w:eastAsia="Times New Roman" w:hAnsi="Calibri" w:cs="Times New Roman"/>
                <w:b/>
                <w:bCs/>
                <w:sz w:val="20"/>
                <w:szCs w:val="20"/>
                <w:lang w:eastAsia="en-GB"/>
              </w:rPr>
              <w:t>You need to ensure you cover all remaining subjects / areas not covered in the first two placements.</w:t>
            </w:r>
            <w:r>
              <w:rPr>
                <w:rFonts w:ascii="Calibri" w:eastAsia="Times New Roman" w:hAnsi="Calibri" w:cs="Times New Roman"/>
                <w:sz w:val="20"/>
                <w:szCs w:val="20"/>
                <w:lang w:eastAsia="en-GB"/>
              </w:rPr>
              <w:t xml:space="preserve"> </w:t>
            </w:r>
          </w:p>
        </w:tc>
        <w:tc>
          <w:tcPr>
            <w:tcW w:w="2082" w:type="dxa"/>
            <w:shd w:val="clear" w:color="auto" w:fill="FFFFFF" w:themeFill="background1"/>
          </w:tcPr>
          <w:p w14:paraId="37ED4B61" w14:textId="77777777" w:rsidR="0089354C" w:rsidRDefault="0089354C" w:rsidP="0089354C">
            <w:pPr>
              <w:rPr>
                <w:sz w:val="20"/>
                <w:szCs w:val="20"/>
              </w:rPr>
            </w:pPr>
            <w:r>
              <w:rPr>
                <w:sz w:val="20"/>
                <w:szCs w:val="20"/>
              </w:rPr>
              <w:lastRenderedPageBreak/>
              <w:t>Facilitate an opportunity for your RPT to meet with the appropriate subject leads</w:t>
            </w:r>
          </w:p>
          <w:p w14:paraId="25719D82" w14:textId="77777777" w:rsidR="0089354C" w:rsidRDefault="0089354C" w:rsidP="0089354C">
            <w:pPr>
              <w:rPr>
                <w:sz w:val="20"/>
                <w:szCs w:val="20"/>
              </w:rPr>
            </w:pPr>
          </w:p>
          <w:p w14:paraId="12B452D4" w14:textId="42B764E7" w:rsidR="0089354C" w:rsidRDefault="0089354C" w:rsidP="0089354C">
            <w:pPr>
              <w:rPr>
                <w:i/>
                <w:iCs/>
                <w:sz w:val="20"/>
                <w:szCs w:val="20"/>
              </w:rPr>
            </w:pPr>
            <w:r>
              <w:rPr>
                <w:sz w:val="20"/>
                <w:szCs w:val="20"/>
              </w:rPr>
              <w:t xml:space="preserve">Encourage your RPT to reflect on how the foundation curriculum is delivered and carefully sequenced by </w:t>
            </w:r>
            <w:r w:rsidRPr="0064423B">
              <w:rPr>
                <w:b/>
                <w:bCs/>
                <w:sz w:val="20"/>
                <w:szCs w:val="20"/>
              </w:rPr>
              <w:t>LHT 3</w:t>
            </w:r>
            <w:r w:rsidR="009903B1">
              <w:rPr>
                <w:b/>
                <w:bCs/>
                <w:sz w:val="20"/>
                <w:szCs w:val="20"/>
              </w:rPr>
              <w:t>f</w:t>
            </w:r>
            <w:r w:rsidRPr="0064423B">
              <w:rPr>
                <w:b/>
                <w:bCs/>
                <w:sz w:val="20"/>
                <w:szCs w:val="20"/>
              </w:rPr>
              <w:t>:</w:t>
            </w:r>
            <w:r>
              <w:rPr>
                <w:sz w:val="20"/>
                <w:szCs w:val="20"/>
              </w:rPr>
              <w:t xml:space="preserve"> </w:t>
            </w:r>
            <w:r>
              <w:rPr>
                <w:i/>
                <w:iCs/>
                <w:sz w:val="20"/>
                <w:szCs w:val="20"/>
              </w:rPr>
              <w:t>“Discussing and analysing with expert colleagues the rationale for curriculum choices, the process for arriving at current curriculum choices and how the school’s curriculum materials inform lesson preparation.”</w:t>
            </w:r>
          </w:p>
          <w:p w14:paraId="2ADA5740" w14:textId="77777777" w:rsidR="0089354C" w:rsidRDefault="0089354C" w:rsidP="0089354C">
            <w:pPr>
              <w:rPr>
                <w:i/>
                <w:iCs/>
                <w:sz w:val="20"/>
                <w:szCs w:val="20"/>
              </w:rPr>
            </w:pPr>
          </w:p>
          <w:p w14:paraId="1551E9A0" w14:textId="77777777" w:rsidR="0089354C" w:rsidRPr="008F4858" w:rsidRDefault="0089354C" w:rsidP="0089354C">
            <w:pPr>
              <w:rPr>
                <w:rFonts w:cstheme="minorHAnsi"/>
                <w:i/>
                <w:iCs/>
                <w:sz w:val="20"/>
                <w:szCs w:val="20"/>
              </w:rPr>
            </w:pPr>
            <w:r w:rsidRPr="0037087A">
              <w:rPr>
                <w:rFonts w:cstheme="minorHAnsi"/>
                <w:b/>
                <w:bCs/>
                <w:i/>
                <w:iCs/>
                <w:sz w:val="20"/>
                <w:szCs w:val="20"/>
              </w:rPr>
              <w:t>LHT 3b:</w:t>
            </w:r>
            <w:r>
              <w:rPr>
                <w:rFonts w:cstheme="minorHAnsi"/>
                <w:i/>
                <w:iCs/>
                <w:sz w:val="20"/>
                <w:szCs w:val="20"/>
              </w:rPr>
              <w:t xml:space="preserve"> </w:t>
            </w:r>
            <w:r w:rsidRPr="008F4858">
              <w:rPr>
                <w:rFonts w:cstheme="minorHAnsi"/>
                <w:i/>
                <w:iCs/>
                <w:sz w:val="20"/>
                <w:szCs w:val="20"/>
              </w:rPr>
              <w:t>“Observing how expert colleagues ensure pupils’ thinking is focused on key ideas within the subject and deconstructing this approach.”</w:t>
            </w:r>
          </w:p>
          <w:p w14:paraId="027C5B85" w14:textId="77777777" w:rsidR="0089354C" w:rsidRPr="008F4858" w:rsidRDefault="0089354C" w:rsidP="0089354C">
            <w:pPr>
              <w:rPr>
                <w:rFonts w:cstheme="minorHAnsi"/>
                <w:i/>
                <w:iCs/>
                <w:sz w:val="20"/>
                <w:szCs w:val="20"/>
              </w:rPr>
            </w:pPr>
          </w:p>
          <w:p w14:paraId="6AF98FE1" w14:textId="329AA5C7" w:rsidR="0089354C" w:rsidRDefault="0089354C" w:rsidP="0089354C">
            <w:r w:rsidRPr="00CC1CA2">
              <w:rPr>
                <w:rFonts w:cstheme="minorHAnsi"/>
                <w:b/>
                <w:bCs/>
                <w:i/>
                <w:iCs/>
                <w:sz w:val="20"/>
                <w:szCs w:val="20"/>
              </w:rPr>
              <w:t>LHT 3h:</w:t>
            </w:r>
            <w:r>
              <w:rPr>
                <w:rFonts w:cstheme="minorHAnsi"/>
                <w:i/>
                <w:iCs/>
                <w:sz w:val="20"/>
                <w:szCs w:val="20"/>
              </w:rPr>
              <w:t xml:space="preserve"> </w:t>
            </w:r>
            <w:r w:rsidRPr="008F4858">
              <w:rPr>
                <w:rFonts w:cstheme="minorHAnsi"/>
                <w:i/>
                <w:iCs/>
                <w:sz w:val="20"/>
                <w:szCs w:val="20"/>
              </w:rPr>
              <w:t>“Discussing and analysing with expert colleagues how to revisit the big ideas of the subject over time and teach key concepts through a range of examples” (</w:t>
            </w:r>
            <w:r w:rsidR="00A725E3">
              <w:rPr>
                <w:rFonts w:cstheme="minorHAnsi"/>
                <w:i/>
                <w:iCs/>
                <w:sz w:val="20"/>
                <w:szCs w:val="20"/>
              </w:rPr>
              <w:t>ITTECF</w:t>
            </w:r>
            <w:r w:rsidRPr="008F4858">
              <w:rPr>
                <w:rFonts w:cstheme="minorHAnsi"/>
                <w:i/>
                <w:iCs/>
                <w:sz w:val="20"/>
                <w:szCs w:val="20"/>
              </w:rPr>
              <w:t>)</w:t>
            </w:r>
          </w:p>
        </w:tc>
        <w:tc>
          <w:tcPr>
            <w:tcW w:w="5244" w:type="dxa"/>
            <w:shd w:val="clear" w:color="auto" w:fill="FFFFFF" w:themeFill="background1"/>
          </w:tcPr>
          <w:p w14:paraId="683C4924" w14:textId="77777777" w:rsidR="0089354C" w:rsidRDefault="0089354C" w:rsidP="0089354C">
            <w:pPr>
              <w:rPr>
                <w:sz w:val="20"/>
                <w:szCs w:val="20"/>
              </w:rPr>
            </w:pPr>
            <w:r w:rsidRPr="000B5944">
              <w:rPr>
                <w:b/>
                <w:bCs/>
                <w:sz w:val="20"/>
                <w:szCs w:val="20"/>
              </w:rPr>
              <w:lastRenderedPageBreak/>
              <w:t>3.1</w:t>
            </w:r>
            <w:r>
              <w:rPr>
                <w:sz w:val="20"/>
                <w:szCs w:val="20"/>
              </w:rPr>
              <w:t xml:space="preserve"> A school’s curriculum enables it to set out its vision for the knowledge, skills and values that its pupils will learn, encompassing the national curriculum within a coherent wider vision for successful learning.</w:t>
            </w:r>
          </w:p>
          <w:p w14:paraId="6BCED633" w14:textId="77777777" w:rsidR="0089354C" w:rsidRDefault="0089354C" w:rsidP="0089354C">
            <w:pPr>
              <w:rPr>
                <w:sz w:val="20"/>
                <w:szCs w:val="20"/>
              </w:rPr>
            </w:pPr>
          </w:p>
          <w:p w14:paraId="2AD92C75" w14:textId="78FC407C" w:rsidR="0089354C" w:rsidRPr="007A458F" w:rsidRDefault="0089354C" w:rsidP="0089354C">
            <w:pPr>
              <w:rPr>
                <w:sz w:val="20"/>
                <w:szCs w:val="20"/>
              </w:rPr>
            </w:pPr>
            <w:r w:rsidRPr="00897170">
              <w:rPr>
                <w:sz w:val="20"/>
                <w:szCs w:val="20"/>
              </w:rPr>
              <w:lastRenderedPageBreak/>
              <w:t xml:space="preserve">Keep notes on each subject at the start of that subject’s section in your Subject Knowledge Development File. Add to your notes with any INSET you attend and notes from central training sessions. </w:t>
            </w:r>
          </w:p>
        </w:tc>
        <w:tc>
          <w:tcPr>
            <w:tcW w:w="1165" w:type="dxa"/>
            <w:shd w:val="clear" w:color="auto" w:fill="FFFFFF" w:themeFill="background1"/>
          </w:tcPr>
          <w:p w14:paraId="688B5AAB" w14:textId="41619BFA" w:rsidR="0089354C" w:rsidRDefault="002A7958" w:rsidP="0089354C">
            <w:pPr>
              <w:rPr>
                <w:color w:val="000000"/>
              </w:rPr>
            </w:pPr>
            <w:r>
              <w:rPr>
                <w:color w:val="000000"/>
              </w:rPr>
              <w:lastRenderedPageBreak/>
              <w:t>Before end of placement</w:t>
            </w:r>
          </w:p>
        </w:tc>
        <w:tc>
          <w:tcPr>
            <w:tcW w:w="1333" w:type="dxa"/>
            <w:shd w:val="clear" w:color="auto" w:fill="FFFFFF" w:themeFill="background1"/>
          </w:tcPr>
          <w:p w14:paraId="45224DFA" w14:textId="77777777" w:rsidR="0089354C" w:rsidRDefault="0089354C" w:rsidP="0089354C"/>
        </w:tc>
      </w:tr>
      <w:tr w:rsidR="00153937" w14:paraId="559540A4" w14:textId="77777777" w:rsidTr="00153937">
        <w:tc>
          <w:tcPr>
            <w:tcW w:w="1170" w:type="dxa"/>
            <w:shd w:val="clear" w:color="auto" w:fill="FFFFFF" w:themeFill="background1"/>
          </w:tcPr>
          <w:p w14:paraId="0F223C61" w14:textId="52737089" w:rsidR="00153937" w:rsidRPr="00DC1ADE" w:rsidRDefault="00153937" w:rsidP="00153937">
            <w:pPr>
              <w:rPr>
                <w:b/>
                <w:bCs/>
                <w:sz w:val="20"/>
                <w:szCs w:val="20"/>
              </w:rPr>
            </w:pPr>
            <w:r>
              <w:rPr>
                <w:b/>
                <w:bCs/>
                <w:sz w:val="20"/>
                <w:szCs w:val="20"/>
              </w:rPr>
              <w:t>Climate and sustainability education (CASE)</w:t>
            </w:r>
          </w:p>
        </w:tc>
        <w:tc>
          <w:tcPr>
            <w:tcW w:w="1502" w:type="dxa"/>
            <w:shd w:val="clear" w:color="auto" w:fill="FFFFFF" w:themeFill="background1"/>
          </w:tcPr>
          <w:p w14:paraId="2F73178D" w14:textId="31B11402" w:rsidR="00153937" w:rsidRPr="00897170" w:rsidRDefault="00153937" w:rsidP="00153937">
            <w:pPr>
              <w:rPr>
                <w:sz w:val="20"/>
                <w:szCs w:val="20"/>
              </w:rPr>
            </w:pPr>
            <w:r>
              <w:t>T</w:t>
            </w:r>
            <w:r w:rsidRPr="00191BF7">
              <w:t xml:space="preserve">his task will help you to be able to embed </w:t>
            </w:r>
            <w:r w:rsidRPr="00191BF7">
              <w:lastRenderedPageBreak/>
              <w:t>climate and sustainability education into your curriculum within and/or beyond the classroom</w:t>
            </w:r>
          </w:p>
        </w:tc>
        <w:tc>
          <w:tcPr>
            <w:tcW w:w="2892" w:type="dxa"/>
            <w:shd w:val="clear" w:color="auto" w:fill="FFFFFF" w:themeFill="background1"/>
          </w:tcPr>
          <w:p w14:paraId="71595B34" w14:textId="77777777" w:rsidR="00153937" w:rsidRPr="00191BF7" w:rsidRDefault="00153937" w:rsidP="00153937">
            <w:pPr>
              <w:spacing w:line="259" w:lineRule="auto"/>
            </w:pPr>
            <w:r w:rsidRPr="00191BF7">
              <w:lastRenderedPageBreak/>
              <w:t xml:space="preserve">Carry out a small ‘project’ to incorporate climate and/or </w:t>
            </w:r>
            <w:r w:rsidRPr="00191BF7">
              <w:lastRenderedPageBreak/>
              <w:t>sustainability into your ‘curriculum’. This might be:</w:t>
            </w:r>
          </w:p>
          <w:p w14:paraId="0C0CC8DD" w14:textId="77777777" w:rsidR="00153937" w:rsidRPr="00191BF7" w:rsidRDefault="00153937" w:rsidP="00153937">
            <w:pPr>
              <w:spacing w:line="259" w:lineRule="auto"/>
            </w:pPr>
            <w:r w:rsidRPr="00191BF7">
              <w:t> </w:t>
            </w:r>
          </w:p>
          <w:p w14:paraId="61827A35" w14:textId="77777777" w:rsidR="00153937" w:rsidRPr="00191BF7" w:rsidRDefault="00153937" w:rsidP="00153937">
            <w:pPr>
              <w:numPr>
                <w:ilvl w:val="0"/>
                <w:numId w:val="25"/>
              </w:numPr>
              <w:spacing w:after="160" w:line="259" w:lineRule="auto"/>
            </w:pPr>
            <w:r w:rsidRPr="00191BF7">
              <w:t>Incorporating a focus on CASE within your teaching of any curriculum area; or</w:t>
            </w:r>
          </w:p>
          <w:p w14:paraId="65973EBC" w14:textId="77777777" w:rsidR="00153937" w:rsidRPr="00191BF7" w:rsidRDefault="00153937" w:rsidP="00153937">
            <w:pPr>
              <w:numPr>
                <w:ilvl w:val="0"/>
                <w:numId w:val="25"/>
              </w:numPr>
              <w:spacing w:after="160" w:line="259" w:lineRule="auto"/>
              <w:rPr>
                <w:rFonts w:ascii="Calibri" w:eastAsia="Times New Roman" w:hAnsi="Calibri" w:cs="Times New Roman"/>
                <w:sz w:val="20"/>
                <w:szCs w:val="20"/>
                <w:lang w:eastAsia="en-GB"/>
              </w:rPr>
            </w:pPr>
            <w:r w:rsidRPr="00191BF7">
              <w:t>Addressing an aspect of sustainability with your class, within or beyond the school classroom; or</w:t>
            </w:r>
          </w:p>
          <w:p w14:paraId="6D5B4C8B" w14:textId="764E9952" w:rsidR="00153937" w:rsidRDefault="00153937" w:rsidP="00153937">
            <w:pPr>
              <w:spacing w:before="100" w:beforeAutospacing="1" w:after="100" w:afterAutospacing="1"/>
              <w:textAlignment w:val="baseline"/>
              <w:rPr>
                <w:rFonts w:ascii="Calibri" w:eastAsia="Times New Roman" w:hAnsi="Calibri" w:cs="Times New Roman"/>
                <w:sz w:val="20"/>
                <w:szCs w:val="20"/>
                <w:lang w:eastAsia="en-GB"/>
              </w:rPr>
            </w:pPr>
            <w:r>
              <w:t>c</w:t>
            </w:r>
            <w:r w:rsidRPr="00191BF7">
              <w:t>arrying out or supporting a project already in progress at your placement school</w:t>
            </w:r>
          </w:p>
        </w:tc>
        <w:tc>
          <w:tcPr>
            <w:tcW w:w="2082" w:type="dxa"/>
            <w:shd w:val="clear" w:color="auto" w:fill="FFFFFF" w:themeFill="background1"/>
          </w:tcPr>
          <w:p w14:paraId="405CD5A0" w14:textId="77777777" w:rsidR="00153937" w:rsidRPr="00191BF7" w:rsidRDefault="00153937" w:rsidP="00153937">
            <w:pPr>
              <w:spacing w:line="259" w:lineRule="auto"/>
            </w:pPr>
            <w:r w:rsidRPr="00191BF7">
              <w:lastRenderedPageBreak/>
              <w:t xml:space="preserve">Discuss opportunities with your RPT as part of </w:t>
            </w:r>
            <w:r w:rsidRPr="00191BF7">
              <w:lastRenderedPageBreak/>
              <w:t xml:space="preserve">discussing the medium-term </w:t>
            </w:r>
            <w:proofErr w:type="gramStart"/>
            <w:r w:rsidRPr="00191BF7">
              <w:t>planning;</w:t>
            </w:r>
            <w:proofErr w:type="gramEnd"/>
          </w:p>
          <w:p w14:paraId="447C3843" w14:textId="77777777" w:rsidR="00153937" w:rsidRPr="00191BF7" w:rsidRDefault="00153937" w:rsidP="00153937">
            <w:pPr>
              <w:spacing w:line="259" w:lineRule="auto"/>
            </w:pPr>
            <w:r w:rsidRPr="00191BF7">
              <w:t>Introduce them to anyone leading on climate and sustainability within your school community</w:t>
            </w:r>
            <w:r>
              <w:t>.</w:t>
            </w:r>
          </w:p>
          <w:p w14:paraId="6C8733B6" w14:textId="77777777" w:rsidR="00153937" w:rsidRPr="00191BF7" w:rsidRDefault="00153937" w:rsidP="00153937">
            <w:pPr>
              <w:spacing w:line="259" w:lineRule="auto"/>
            </w:pPr>
            <w:r w:rsidRPr="00191BF7">
              <w:t> </w:t>
            </w:r>
          </w:p>
          <w:p w14:paraId="19D7B100" w14:textId="77777777" w:rsidR="00153937" w:rsidRPr="00191BF7" w:rsidRDefault="00153937" w:rsidP="00153937">
            <w:pPr>
              <w:spacing w:after="160" w:line="259" w:lineRule="auto"/>
            </w:pPr>
            <w:r w:rsidRPr="00191BF7">
              <w:t>LHT3</w:t>
            </w:r>
            <w:r>
              <w:t>f</w:t>
            </w:r>
            <w:r w:rsidRPr="00191BF7">
              <w:t xml:space="preserve"> Encourage your RPT to reflect on how CASE is integrated into your curriculum by discussing and analysing with expert colleagues the rationale for curriculum choices, the process for arriving at current curriculum choices and how the school’s curriculum materials inform lesson preparation.</w:t>
            </w:r>
          </w:p>
          <w:p w14:paraId="629465E8" w14:textId="02AE056D" w:rsidR="00153937" w:rsidRDefault="00153937" w:rsidP="00153937">
            <w:pPr>
              <w:rPr>
                <w:sz w:val="20"/>
                <w:szCs w:val="20"/>
              </w:rPr>
            </w:pPr>
            <w:r w:rsidRPr="00191BF7">
              <w:t>LHT3</w:t>
            </w:r>
            <w:r>
              <w:t>l</w:t>
            </w:r>
            <w:r w:rsidRPr="00191BF7">
              <w:t xml:space="preserve"> Ensuring pupils have relevant domain-specific knowledge, especially when being asked to think critically within a subject.</w:t>
            </w:r>
          </w:p>
        </w:tc>
        <w:tc>
          <w:tcPr>
            <w:tcW w:w="5244" w:type="dxa"/>
            <w:shd w:val="clear" w:color="auto" w:fill="FFFFFF" w:themeFill="background1"/>
          </w:tcPr>
          <w:p w14:paraId="6912D174" w14:textId="77777777" w:rsidR="00153937" w:rsidRPr="00191BF7" w:rsidRDefault="00153937" w:rsidP="00153937">
            <w:pPr>
              <w:spacing w:line="259" w:lineRule="auto"/>
            </w:pPr>
            <w:r w:rsidRPr="00191BF7">
              <w:lastRenderedPageBreak/>
              <w:t>LT3.6 In order for pupils to think critically, they must have a secure understanding of knowledge</w:t>
            </w:r>
            <w:r>
              <w:t xml:space="preserve"> within the </w:t>
            </w:r>
            <w:r>
              <w:lastRenderedPageBreak/>
              <w:t>subject area they are being asked to think critically about.</w:t>
            </w:r>
          </w:p>
          <w:p w14:paraId="11FA4B74" w14:textId="77777777" w:rsidR="00153937" w:rsidRPr="00191BF7" w:rsidRDefault="00153937" w:rsidP="00153937">
            <w:pPr>
              <w:spacing w:line="259" w:lineRule="auto"/>
            </w:pPr>
            <w:r w:rsidRPr="00191BF7">
              <w:t> </w:t>
            </w:r>
          </w:p>
          <w:p w14:paraId="4A2D525E" w14:textId="77777777" w:rsidR="00153937" w:rsidRPr="00191BF7" w:rsidRDefault="00153937" w:rsidP="00153937">
            <w:pPr>
              <w:spacing w:line="259" w:lineRule="auto"/>
            </w:pPr>
            <w:r w:rsidRPr="00191BF7">
              <w:t xml:space="preserve">Consider how CASE links with knowledge and understanding gained in each curricular area. </w:t>
            </w:r>
          </w:p>
          <w:p w14:paraId="47BDC6F3" w14:textId="77777777" w:rsidR="00153937" w:rsidRPr="00191BF7" w:rsidRDefault="00153937" w:rsidP="00153937">
            <w:pPr>
              <w:spacing w:line="259" w:lineRule="auto"/>
            </w:pPr>
            <w:r w:rsidRPr="00191BF7">
              <w:t> </w:t>
            </w:r>
          </w:p>
          <w:p w14:paraId="56863A35" w14:textId="77777777" w:rsidR="00153937" w:rsidRPr="00191BF7" w:rsidRDefault="00153937" w:rsidP="00153937">
            <w:pPr>
              <w:spacing w:line="259" w:lineRule="auto"/>
            </w:pPr>
            <w:r w:rsidRPr="00191BF7">
              <w:t>Look at the session slides from all CASE sessions and associated resources for the links and materials to support this task.</w:t>
            </w:r>
          </w:p>
          <w:p w14:paraId="7673EC9A" w14:textId="77777777" w:rsidR="00153937" w:rsidRPr="00191BF7" w:rsidRDefault="00153937" w:rsidP="00153937">
            <w:pPr>
              <w:spacing w:line="259" w:lineRule="auto"/>
            </w:pPr>
            <w:r w:rsidRPr="00191BF7">
              <w:t> </w:t>
            </w:r>
          </w:p>
          <w:p w14:paraId="5848B89E" w14:textId="77777777" w:rsidR="00153937" w:rsidRPr="00191BF7" w:rsidRDefault="00153937" w:rsidP="00153937">
            <w:pPr>
              <w:spacing w:line="259" w:lineRule="auto"/>
            </w:pPr>
            <w:r w:rsidRPr="00191BF7">
              <w:t xml:space="preserve">Save examples of anything you do with the children in your teaching file e.g., lesson plans, displays, children’s work, photos etc. </w:t>
            </w:r>
          </w:p>
          <w:p w14:paraId="72166765" w14:textId="77777777" w:rsidR="00153937" w:rsidRPr="000B5944" w:rsidRDefault="00153937" w:rsidP="00153937">
            <w:pPr>
              <w:rPr>
                <w:b/>
                <w:bCs/>
                <w:sz w:val="20"/>
                <w:szCs w:val="20"/>
              </w:rPr>
            </w:pPr>
          </w:p>
        </w:tc>
        <w:tc>
          <w:tcPr>
            <w:tcW w:w="1165" w:type="dxa"/>
            <w:shd w:val="clear" w:color="auto" w:fill="FFFFFF" w:themeFill="background1"/>
          </w:tcPr>
          <w:p w14:paraId="60898008" w14:textId="78DF7C28" w:rsidR="00153937" w:rsidRDefault="00153937" w:rsidP="00153937">
            <w:pPr>
              <w:rPr>
                <w:color w:val="000000"/>
              </w:rPr>
            </w:pPr>
            <w:r w:rsidRPr="00191BF7">
              <w:lastRenderedPageBreak/>
              <w:t>Before your final Progress Review</w:t>
            </w:r>
          </w:p>
        </w:tc>
        <w:tc>
          <w:tcPr>
            <w:tcW w:w="1333" w:type="dxa"/>
            <w:shd w:val="clear" w:color="auto" w:fill="FFFFFF" w:themeFill="background1"/>
          </w:tcPr>
          <w:p w14:paraId="160193F1" w14:textId="77777777" w:rsidR="00153937" w:rsidRDefault="00153937" w:rsidP="00153937"/>
        </w:tc>
      </w:tr>
    </w:tbl>
    <w:p w14:paraId="69CE3F3B" w14:textId="77777777" w:rsidR="00F03A88" w:rsidRDefault="00F03A88" w:rsidP="00C153C2"/>
    <w:p w14:paraId="52477941" w14:textId="4B76CBF7" w:rsidR="00971845" w:rsidRDefault="00971845" w:rsidP="00971845">
      <w:pPr>
        <w:pStyle w:val="Heading2"/>
      </w:pPr>
      <w:r>
        <w:lastRenderedPageBreak/>
        <w:t>Fundamental Skills</w:t>
      </w:r>
    </w:p>
    <w:tbl>
      <w:tblPr>
        <w:tblStyle w:val="TableGrid"/>
        <w:tblW w:w="0" w:type="auto"/>
        <w:tblLayout w:type="fixed"/>
        <w:tblLook w:val="04A0" w:firstRow="1" w:lastRow="0" w:firstColumn="1" w:lastColumn="0" w:noHBand="0" w:noVBand="1"/>
      </w:tblPr>
      <w:tblGrid>
        <w:gridCol w:w="315"/>
        <w:gridCol w:w="3791"/>
        <w:gridCol w:w="7088"/>
        <w:gridCol w:w="1842"/>
        <w:gridCol w:w="2352"/>
      </w:tblGrid>
      <w:tr w:rsidR="00971845" w14:paraId="39505405" w14:textId="77777777" w:rsidTr="008C08C8">
        <w:tc>
          <w:tcPr>
            <w:tcW w:w="315" w:type="dxa"/>
          </w:tcPr>
          <w:p w14:paraId="3129FD97" w14:textId="77777777" w:rsidR="00971845" w:rsidRDefault="00971845" w:rsidP="00C153C2"/>
        </w:tc>
        <w:tc>
          <w:tcPr>
            <w:tcW w:w="3791" w:type="dxa"/>
            <w:shd w:val="clear" w:color="auto" w:fill="FBE4D5" w:themeFill="accent2" w:themeFillTint="33"/>
          </w:tcPr>
          <w:p w14:paraId="32F24F64" w14:textId="3B59A6E9" w:rsidR="00971845" w:rsidRDefault="00971845" w:rsidP="00C153C2">
            <w:r>
              <w:t>What you are asked to do</w:t>
            </w:r>
          </w:p>
        </w:tc>
        <w:tc>
          <w:tcPr>
            <w:tcW w:w="7088" w:type="dxa"/>
            <w:shd w:val="clear" w:color="auto" w:fill="FBE4D5" w:themeFill="accent2" w:themeFillTint="33"/>
          </w:tcPr>
          <w:p w14:paraId="14DC7863" w14:textId="447A98D4" w:rsidR="00971845" w:rsidRDefault="00971845" w:rsidP="00C153C2">
            <w:r>
              <w:t>Background information and notes</w:t>
            </w:r>
          </w:p>
        </w:tc>
        <w:tc>
          <w:tcPr>
            <w:tcW w:w="1842" w:type="dxa"/>
            <w:shd w:val="clear" w:color="auto" w:fill="FBE4D5" w:themeFill="accent2" w:themeFillTint="33"/>
          </w:tcPr>
          <w:p w14:paraId="69032542" w14:textId="768D8F56" w:rsidR="00971845" w:rsidRDefault="00971845" w:rsidP="00C153C2">
            <w:r>
              <w:t>Timing</w:t>
            </w:r>
          </w:p>
        </w:tc>
        <w:tc>
          <w:tcPr>
            <w:tcW w:w="2352" w:type="dxa"/>
            <w:shd w:val="clear" w:color="auto" w:fill="FBE4D5" w:themeFill="accent2" w:themeFillTint="33"/>
          </w:tcPr>
          <w:p w14:paraId="38B95721" w14:textId="65FAC482" w:rsidR="00971845" w:rsidRDefault="00971845" w:rsidP="00C153C2">
            <w:r>
              <w:t>Date completed (insert evidence where appropriate)</w:t>
            </w:r>
          </w:p>
        </w:tc>
      </w:tr>
      <w:tr w:rsidR="008C08C8" w14:paraId="354B5612" w14:textId="77777777" w:rsidTr="008C08C8">
        <w:tc>
          <w:tcPr>
            <w:tcW w:w="315" w:type="dxa"/>
          </w:tcPr>
          <w:p w14:paraId="59B42526" w14:textId="7DB96FE7" w:rsidR="008C08C8" w:rsidRDefault="008C08C8" w:rsidP="008C08C8">
            <w:r>
              <w:t>1</w:t>
            </w:r>
          </w:p>
        </w:tc>
        <w:tc>
          <w:tcPr>
            <w:tcW w:w="3791" w:type="dxa"/>
            <w:tcBorders>
              <w:top w:val="single" w:sz="6" w:space="0" w:color="auto"/>
              <w:left w:val="single" w:sz="6" w:space="0" w:color="auto"/>
              <w:bottom w:val="single" w:sz="6" w:space="0" w:color="auto"/>
              <w:right w:val="single" w:sz="6" w:space="0" w:color="auto"/>
            </w:tcBorders>
            <w:shd w:val="clear" w:color="auto" w:fill="auto"/>
          </w:tcPr>
          <w:p w14:paraId="6F01FAC5" w14:textId="4A601268" w:rsidR="008C08C8" w:rsidRPr="00B54D53" w:rsidRDefault="008C08C8" w:rsidP="008C08C8">
            <w:pPr>
              <w:rPr>
                <w:sz w:val="20"/>
                <w:szCs w:val="20"/>
              </w:rPr>
            </w:pPr>
            <w:r w:rsidRPr="00B54D53">
              <w:rPr>
                <w:rStyle w:val="normaltextrun"/>
                <w:rFonts w:ascii="Calibri" w:hAnsi="Calibri" w:cs="Calibri"/>
                <w:sz w:val="20"/>
                <w:szCs w:val="20"/>
              </w:rPr>
              <w:t>Answer a series of questions relating to a data set exploring trends over time.</w:t>
            </w:r>
            <w:r w:rsidRPr="00B54D53">
              <w:rPr>
                <w:rStyle w:val="eop"/>
                <w:rFonts w:ascii="Calibri" w:hAnsi="Calibri" w:cs="Calibri"/>
                <w:sz w:val="20"/>
                <w:szCs w:val="20"/>
              </w:rPr>
              <w:t> </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62AEEEE7" w14:textId="77777777" w:rsidR="008C08C8" w:rsidRPr="00B54D53" w:rsidRDefault="008C08C8" w:rsidP="008C08C8">
            <w:pPr>
              <w:pStyle w:val="paragraph"/>
              <w:spacing w:before="0" w:beforeAutospacing="0" w:after="0" w:afterAutospacing="0"/>
              <w:textAlignment w:val="baseline"/>
              <w:divId w:val="1117018361"/>
              <w:rPr>
                <w:rFonts w:ascii="Segoe UI" w:hAnsi="Segoe UI" w:cs="Segoe UI"/>
                <w:sz w:val="20"/>
                <w:szCs w:val="20"/>
              </w:rPr>
            </w:pPr>
            <w:r w:rsidRPr="00B54D53">
              <w:rPr>
                <w:rStyle w:val="normaltextrun"/>
                <w:rFonts w:ascii="Calibri" w:hAnsi="Calibri" w:cs="Calibri"/>
                <w:sz w:val="20"/>
                <w:szCs w:val="20"/>
              </w:rPr>
              <w:t>See separate fundamental skills task for full notes and guidance. </w:t>
            </w:r>
            <w:r w:rsidRPr="00B54D53">
              <w:rPr>
                <w:rStyle w:val="eop"/>
                <w:rFonts w:ascii="Calibri" w:hAnsi="Calibri" w:cs="Calibri"/>
                <w:sz w:val="20"/>
                <w:szCs w:val="20"/>
              </w:rPr>
              <w:t> </w:t>
            </w:r>
          </w:p>
          <w:p w14:paraId="6C100CED" w14:textId="77777777" w:rsidR="008C08C8" w:rsidRPr="00B54D53" w:rsidRDefault="008C08C8" w:rsidP="008C08C8">
            <w:pPr>
              <w:pStyle w:val="paragraph"/>
              <w:spacing w:before="0" w:beforeAutospacing="0" w:after="0" w:afterAutospacing="0"/>
              <w:textAlignment w:val="baseline"/>
              <w:divId w:val="2054887795"/>
              <w:rPr>
                <w:rFonts w:ascii="Segoe UI" w:hAnsi="Segoe UI" w:cs="Segoe UI"/>
                <w:sz w:val="20"/>
                <w:szCs w:val="20"/>
              </w:rPr>
            </w:pPr>
            <w:r w:rsidRPr="00B54D53">
              <w:rPr>
                <w:rStyle w:val="normaltextrun"/>
                <w:rFonts w:ascii="Calibri" w:hAnsi="Calibri" w:cs="Calibri"/>
                <w:sz w:val="20"/>
                <w:szCs w:val="20"/>
              </w:rPr>
              <w:t>Data is taken from the TIMSS study:</w:t>
            </w:r>
            <w:r w:rsidRPr="00B54D53">
              <w:rPr>
                <w:rStyle w:val="eop"/>
                <w:rFonts w:ascii="Calibri" w:hAnsi="Calibri" w:cs="Calibri"/>
                <w:sz w:val="20"/>
                <w:szCs w:val="20"/>
              </w:rPr>
              <w:t> </w:t>
            </w:r>
          </w:p>
          <w:p w14:paraId="39FE3AD9" w14:textId="3ECCC759" w:rsidR="008C08C8" w:rsidRPr="00B54D53" w:rsidRDefault="008C08C8" w:rsidP="008C08C8">
            <w:pPr>
              <w:rPr>
                <w:sz w:val="20"/>
                <w:szCs w:val="20"/>
              </w:rPr>
            </w:pPr>
            <w:hyperlink r:id="rId10" w:tgtFrame="_blank" w:history="1">
              <w:r w:rsidRPr="00B54D53">
                <w:rPr>
                  <w:rStyle w:val="normaltextrun"/>
                  <w:rFonts w:ascii="Calibri" w:hAnsi="Calibri" w:cs="Calibri"/>
                  <w:color w:val="0000FF"/>
                  <w:sz w:val="20"/>
                  <w:szCs w:val="20"/>
                  <w:u w:val="single"/>
                </w:rPr>
                <w:t>https://assets.publishing.service.gov.uk/government/uploads/system/uploads/attachment_data/file/941351/TIMSS_2019_National_Report.pdf</w:t>
              </w:r>
            </w:hyperlink>
            <w:r w:rsidRPr="00B54D53">
              <w:rPr>
                <w:rStyle w:val="normaltextrun"/>
                <w:rFonts w:ascii="Calibri" w:hAnsi="Calibri" w:cs="Calibri"/>
                <w:sz w:val="20"/>
                <w:szCs w:val="20"/>
              </w:rPr>
              <w:t> </w:t>
            </w:r>
            <w:r w:rsidRPr="00B54D53">
              <w:rPr>
                <w:rStyle w:val="eop"/>
                <w:rFonts w:ascii="Calibri" w:hAnsi="Calibri" w:cs="Calibri"/>
                <w:sz w:val="20"/>
                <w:szCs w:val="20"/>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924643B" w14:textId="510886DC" w:rsidR="008C08C8" w:rsidRPr="00B54D53" w:rsidRDefault="008C08C8" w:rsidP="008C08C8">
            <w:pPr>
              <w:rPr>
                <w:sz w:val="20"/>
                <w:szCs w:val="20"/>
              </w:rPr>
            </w:pPr>
            <w:r w:rsidRPr="00B54D53">
              <w:rPr>
                <w:rStyle w:val="normaltextrun"/>
                <w:rFonts w:ascii="Calibri" w:hAnsi="Calibri" w:cs="Calibri"/>
                <w:sz w:val="20"/>
                <w:szCs w:val="20"/>
              </w:rPr>
              <w:t>Before your interim progress review</w:t>
            </w:r>
            <w:r w:rsidRPr="00B54D53">
              <w:rPr>
                <w:rStyle w:val="eop"/>
                <w:rFonts w:ascii="Calibri" w:hAnsi="Calibri" w:cs="Calibri"/>
                <w:sz w:val="20"/>
                <w:szCs w:val="20"/>
              </w:rPr>
              <w:t> </w:t>
            </w:r>
          </w:p>
        </w:tc>
        <w:tc>
          <w:tcPr>
            <w:tcW w:w="2352" w:type="dxa"/>
          </w:tcPr>
          <w:p w14:paraId="34261DA0" w14:textId="77777777" w:rsidR="008C08C8" w:rsidRDefault="008C08C8" w:rsidP="008C08C8"/>
        </w:tc>
      </w:tr>
      <w:tr w:rsidR="008C08C8" w14:paraId="0095BE29" w14:textId="77777777" w:rsidTr="008C08C8">
        <w:tc>
          <w:tcPr>
            <w:tcW w:w="315" w:type="dxa"/>
          </w:tcPr>
          <w:p w14:paraId="2631CD4D" w14:textId="4E06DBD7" w:rsidR="008C08C8" w:rsidRDefault="008C08C8" w:rsidP="008C08C8">
            <w:r>
              <w:t>2</w:t>
            </w:r>
          </w:p>
        </w:tc>
        <w:tc>
          <w:tcPr>
            <w:tcW w:w="3791" w:type="dxa"/>
            <w:tcBorders>
              <w:top w:val="single" w:sz="6" w:space="0" w:color="auto"/>
              <w:left w:val="single" w:sz="6" w:space="0" w:color="auto"/>
              <w:bottom w:val="single" w:sz="6" w:space="0" w:color="auto"/>
              <w:right w:val="single" w:sz="6" w:space="0" w:color="auto"/>
            </w:tcBorders>
            <w:shd w:val="clear" w:color="auto" w:fill="auto"/>
          </w:tcPr>
          <w:p w14:paraId="5F9DD7DD" w14:textId="4F2A847B" w:rsidR="008C08C8" w:rsidRPr="00B54D53" w:rsidRDefault="008C08C8" w:rsidP="008C08C8">
            <w:pPr>
              <w:rPr>
                <w:sz w:val="20"/>
                <w:szCs w:val="20"/>
              </w:rPr>
            </w:pPr>
            <w:r w:rsidRPr="00B54D53">
              <w:rPr>
                <w:rStyle w:val="normaltextrun"/>
                <w:rFonts w:ascii="Calibri" w:hAnsi="Calibri" w:cs="Calibri"/>
                <w:sz w:val="20"/>
                <w:szCs w:val="20"/>
              </w:rPr>
              <w:t>Hold a meeting with your class teacher/or mentor to interrogate your class data, drawing conclusions on patterns, targets and outliers and discussing the accuracy of your interpretation with your mentor. </w:t>
            </w:r>
            <w:r w:rsidRPr="00B54D53">
              <w:rPr>
                <w:rStyle w:val="eop"/>
                <w:rFonts w:ascii="Calibri" w:hAnsi="Calibri" w:cs="Calibri"/>
                <w:sz w:val="20"/>
                <w:szCs w:val="20"/>
              </w:rPr>
              <w:t> </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456F31C5" w14:textId="2D29455E" w:rsidR="008C08C8" w:rsidRPr="00B54D53" w:rsidRDefault="008C08C8" w:rsidP="008C08C8">
            <w:pPr>
              <w:rPr>
                <w:sz w:val="20"/>
                <w:szCs w:val="20"/>
              </w:rPr>
            </w:pPr>
            <w:r w:rsidRPr="00B54D53">
              <w:rPr>
                <w:rStyle w:val="normaltextrun"/>
                <w:rFonts w:ascii="Calibri" w:hAnsi="Calibri" w:cs="Calibri"/>
                <w:sz w:val="20"/>
                <w:szCs w:val="20"/>
              </w:rPr>
              <w:t>See separate fundamental skills task for full notes and guidance. </w:t>
            </w:r>
            <w:r w:rsidRPr="00B54D53">
              <w:rPr>
                <w:rStyle w:val="eop"/>
                <w:rFonts w:ascii="Calibri" w:hAnsi="Calibri" w:cs="Calibri"/>
                <w:sz w:val="20"/>
                <w:szCs w:val="20"/>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5D52F67" w14:textId="2356E318" w:rsidR="008C08C8" w:rsidRPr="00B54D53" w:rsidRDefault="008C08C8" w:rsidP="008C08C8">
            <w:pPr>
              <w:rPr>
                <w:sz w:val="20"/>
                <w:szCs w:val="20"/>
              </w:rPr>
            </w:pPr>
            <w:r w:rsidRPr="00B54D53">
              <w:rPr>
                <w:rStyle w:val="normaltextrun"/>
                <w:rFonts w:ascii="Calibri" w:hAnsi="Calibri" w:cs="Calibri"/>
                <w:sz w:val="20"/>
                <w:szCs w:val="20"/>
              </w:rPr>
              <w:t>Before your interim progress review</w:t>
            </w:r>
            <w:r w:rsidRPr="00B54D53">
              <w:rPr>
                <w:rStyle w:val="eop"/>
                <w:rFonts w:ascii="Calibri" w:hAnsi="Calibri" w:cs="Calibri"/>
                <w:sz w:val="20"/>
                <w:szCs w:val="20"/>
              </w:rPr>
              <w:t> </w:t>
            </w:r>
          </w:p>
        </w:tc>
        <w:tc>
          <w:tcPr>
            <w:tcW w:w="2352" w:type="dxa"/>
          </w:tcPr>
          <w:p w14:paraId="6E885E47" w14:textId="77777777" w:rsidR="008C08C8" w:rsidRDefault="008C08C8" w:rsidP="008C08C8"/>
        </w:tc>
      </w:tr>
    </w:tbl>
    <w:p w14:paraId="2576CC9A" w14:textId="77777777" w:rsidR="00F03A88" w:rsidRDefault="00F03A88" w:rsidP="00C153C2"/>
    <w:p w14:paraId="394905B2" w14:textId="4E71378F" w:rsidR="00FB0CAE" w:rsidRDefault="00FB0CAE" w:rsidP="00B90717">
      <w:pPr>
        <w:pStyle w:val="Heading2"/>
        <w:rPr>
          <w:u w:val="single"/>
        </w:rPr>
      </w:pPr>
      <w:r w:rsidRPr="00B90717">
        <w:rPr>
          <w:u w:val="single"/>
        </w:rPr>
        <w:t>Standard 4</w:t>
      </w:r>
      <w:r w:rsidR="00E66EA0">
        <w:rPr>
          <w:u w:val="single"/>
        </w:rPr>
        <w:t xml:space="preserve"> </w:t>
      </w:r>
      <w:r w:rsidR="00121340">
        <w:rPr>
          <w:u w:val="single"/>
        </w:rPr>
        <w:t>(</w:t>
      </w:r>
      <w:r w:rsidR="00E66EA0">
        <w:rPr>
          <w:u w:val="single"/>
        </w:rPr>
        <w:t>Planning</w:t>
      </w:r>
      <w:r w:rsidR="00E72942">
        <w:rPr>
          <w:u w:val="single"/>
        </w:rPr>
        <w:t xml:space="preserve"> and teaching</w:t>
      </w:r>
      <w:r w:rsidR="00121340">
        <w:rPr>
          <w:u w:val="single"/>
        </w:rPr>
        <w:t xml:space="preserve"> </w:t>
      </w:r>
      <w:proofErr w:type="spellStart"/>
      <w:r w:rsidR="00121340">
        <w:rPr>
          <w:u w:val="single"/>
        </w:rPr>
        <w:t>well structured</w:t>
      </w:r>
      <w:proofErr w:type="spellEnd"/>
      <w:r w:rsidR="00121340">
        <w:rPr>
          <w:u w:val="single"/>
        </w:rPr>
        <w:t xml:space="preserve"> lessons)</w:t>
      </w:r>
    </w:p>
    <w:tbl>
      <w:tblPr>
        <w:tblStyle w:val="TableGrid"/>
        <w:tblW w:w="0" w:type="auto"/>
        <w:tblLook w:val="04A0" w:firstRow="1" w:lastRow="0" w:firstColumn="1" w:lastColumn="0" w:noHBand="0" w:noVBand="1"/>
      </w:tblPr>
      <w:tblGrid>
        <w:gridCol w:w="402"/>
        <w:gridCol w:w="2205"/>
        <w:gridCol w:w="2433"/>
        <w:gridCol w:w="2236"/>
        <w:gridCol w:w="4938"/>
        <w:gridCol w:w="1248"/>
        <w:gridCol w:w="1926"/>
      </w:tblGrid>
      <w:tr w:rsidR="00B90717" w14:paraId="4A580C8E" w14:textId="77777777" w:rsidTr="0026361F">
        <w:tc>
          <w:tcPr>
            <w:tcW w:w="402" w:type="dxa"/>
            <w:shd w:val="clear" w:color="auto" w:fill="FBE4D5" w:themeFill="accent2" w:themeFillTint="33"/>
          </w:tcPr>
          <w:p w14:paraId="3A074425" w14:textId="77777777" w:rsidR="00B90717" w:rsidRDefault="00B90717" w:rsidP="0026361F"/>
        </w:tc>
        <w:tc>
          <w:tcPr>
            <w:tcW w:w="2205" w:type="dxa"/>
            <w:shd w:val="clear" w:color="auto" w:fill="FBE4D5" w:themeFill="accent2" w:themeFillTint="33"/>
          </w:tcPr>
          <w:p w14:paraId="43CE2592" w14:textId="77777777" w:rsidR="00B90717" w:rsidRDefault="00B90717" w:rsidP="0026361F">
            <w:r w:rsidRPr="008F4858">
              <w:rPr>
                <w:rFonts w:cstheme="minorHAnsi"/>
                <w:b/>
                <w:bCs/>
                <w:sz w:val="20"/>
                <w:szCs w:val="20"/>
              </w:rPr>
              <w:t xml:space="preserve">Focus </w:t>
            </w:r>
          </w:p>
        </w:tc>
        <w:tc>
          <w:tcPr>
            <w:tcW w:w="2433" w:type="dxa"/>
            <w:shd w:val="clear" w:color="auto" w:fill="FBE4D5" w:themeFill="accent2" w:themeFillTint="33"/>
          </w:tcPr>
          <w:p w14:paraId="56841B9E" w14:textId="77777777" w:rsidR="00B90717" w:rsidRDefault="00B90717" w:rsidP="0026361F">
            <w:r w:rsidRPr="008F4858">
              <w:rPr>
                <w:rFonts w:cstheme="minorHAnsi"/>
                <w:b/>
                <w:bCs/>
                <w:sz w:val="20"/>
                <w:szCs w:val="20"/>
              </w:rPr>
              <w:t>What you are asked to do</w:t>
            </w:r>
          </w:p>
        </w:tc>
        <w:tc>
          <w:tcPr>
            <w:tcW w:w="2236" w:type="dxa"/>
            <w:shd w:val="clear" w:color="auto" w:fill="FBE4D5" w:themeFill="accent2" w:themeFillTint="33"/>
          </w:tcPr>
          <w:p w14:paraId="2524647A" w14:textId="77777777" w:rsidR="00B90717" w:rsidRPr="008F4858" w:rsidRDefault="00B90717" w:rsidP="0026361F">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002F5B44" w14:textId="4FF842CD" w:rsidR="00B90717" w:rsidRDefault="00B90717" w:rsidP="0026361F">
            <w:r w:rsidRPr="008F4858">
              <w:rPr>
                <w:rFonts w:cstheme="minorHAnsi"/>
                <w:sz w:val="20"/>
                <w:szCs w:val="20"/>
              </w:rPr>
              <w:t xml:space="preserve">Including </w:t>
            </w:r>
            <w:r w:rsidR="00A725E3">
              <w:rPr>
                <w:rFonts w:cstheme="minorHAnsi"/>
                <w:sz w:val="20"/>
                <w:szCs w:val="20"/>
              </w:rPr>
              <w:t>ITTECF</w:t>
            </w:r>
            <w:r w:rsidRPr="008F4858">
              <w:rPr>
                <w:rFonts w:cstheme="minorHAnsi"/>
                <w:sz w:val="20"/>
                <w:szCs w:val="20"/>
              </w:rPr>
              <w:t xml:space="preserve"> learn how to…</w:t>
            </w:r>
          </w:p>
        </w:tc>
        <w:tc>
          <w:tcPr>
            <w:tcW w:w="4938" w:type="dxa"/>
            <w:shd w:val="clear" w:color="auto" w:fill="FBE4D5" w:themeFill="accent2" w:themeFillTint="33"/>
          </w:tcPr>
          <w:p w14:paraId="33CCE2FF" w14:textId="77777777" w:rsidR="00B90717" w:rsidRPr="008F4858" w:rsidRDefault="00B90717" w:rsidP="0026361F">
            <w:pPr>
              <w:rPr>
                <w:rFonts w:cstheme="minorHAnsi"/>
                <w:b/>
                <w:bCs/>
                <w:sz w:val="20"/>
                <w:szCs w:val="20"/>
              </w:rPr>
            </w:pPr>
            <w:r w:rsidRPr="008F4858">
              <w:rPr>
                <w:rFonts w:cstheme="minorHAnsi"/>
                <w:b/>
                <w:bCs/>
                <w:sz w:val="20"/>
                <w:szCs w:val="20"/>
              </w:rPr>
              <w:t>Background information and notes</w:t>
            </w:r>
          </w:p>
          <w:p w14:paraId="562D1951" w14:textId="42C8A487" w:rsidR="00B90717" w:rsidRDefault="00B90717" w:rsidP="0026361F">
            <w:r w:rsidRPr="008F4858">
              <w:rPr>
                <w:rFonts w:cstheme="minorHAnsi"/>
                <w:b/>
                <w:bCs/>
                <w:sz w:val="20"/>
                <w:szCs w:val="20"/>
              </w:rPr>
              <w:t>(</w:t>
            </w:r>
            <w:r w:rsidR="00A725E3">
              <w:rPr>
                <w:rFonts w:cstheme="minorHAnsi"/>
                <w:b/>
                <w:bCs/>
                <w:sz w:val="20"/>
                <w:szCs w:val="20"/>
              </w:rPr>
              <w:t>ITTECF</w:t>
            </w:r>
            <w:r w:rsidRPr="008F4858">
              <w:rPr>
                <w:rFonts w:cstheme="minorHAnsi"/>
                <w:b/>
                <w:bCs/>
                <w:sz w:val="20"/>
                <w:szCs w:val="20"/>
              </w:rPr>
              <w:t xml:space="preserve"> ‘learn that’ referenced for each task)</w:t>
            </w:r>
          </w:p>
        </w:tc>
        <w:tc>
          <w:tcPr>
            <w:tcW w:w="1248" w:type="dxa"/>
            <w:shd w:val="clear" w:color="auto" w:fill="FBE4D5" w:themeFill="accent2" w:themeFillTint="33"/>
          </w:tcPr>
          <w:p w14:paraId="1B3127FF" w14:textId="77777777" w:rsidR="00B90717" w:rsidRDefault="00B90717" w:rsidP="0026361F">
            <w:r w:rsidRPr="008F4858">
              <w:rPr>
                <w:rFonts w:cstheme="minorHAnsi"/>
                <w:b/>
                <w:bCs/>
                <w:sz w:val="20"/>
                <w:szCs w:val="20"/>
              </w:rPr>
              <w:t>Timing</w:t>
            </w:r>
          </w:p>
        </w:tc>
        <w:tc>
          <w:tcPr>
            <w:tcW w:w="1926" w:type="dxa"/>
            <w:shd w:val="clear" w:color="auto" w:fill="FBE4D5" w:themeFill="accent2" w:themeFillTint="33"/>
          </w:tcPr>
          <w:p w14:paraId="47D826DF" w14:textId="77777777" w:rsidR="00B90717" w:rsidRDefault="00B90717" w:rsidP="0026361F">
            <w:r w:rsidRPr="008F4858">
              <w:rPr>
                <w:rFonts w:cstheme="minorHAnsi"/>
                <w:b/>
                <w:bCs/>
                <w:sz w:val="20"/>
                <w:szCs w:val="20"/>
              </w:rPr>
              <w:t>Date completed (insert evidence where appropriate)</w:t>
            </w:r>
          </w:p>
        </w:tc>
      </w:tr>
      <w:tr w:rsidR="00E547B2" w14:paraId="51886015" w14:textId="77777777" w:rsidTr="0026361F">
        <w:tc>
          <w:tcPr>
            <w:tcW w:w="402" w:type="dxa"/>
            <w:shd w:val="clear" w:color="auto" w:fill="FFFFFF" w:themeFill="background1"/>
          </w:tcPr>
          <w:p w14:paraId="2EE691BB" w14:textId="77777777" w:rsidR="00E547B2" w:rsidRDefault="00E547B2" w:rsidP="00E547B2">
            <w:r w:rsidRPr="008F4858">
              <w:rPr>
                <w:rFonts w:cstheme="minorHAnsi"/>
                <w:sz w:val="20"/>
                <w:szCs w:val="20"/>
              </w:rPr>
              <w:t>1</w:t>
            </w:r>
          </w:p>
        </w:tc>
        <w:tc>
          <w:tcPr>
            <w:tcW w:w="2205" w:type="dxa"/>
            <w:shd w:val="clear" w:color="auto" w:fill="FFFFFF" w:themeFill="background1"/>
          </w:tcPr>
          <w:p w14:paraId="40A5871F" w14:textId="77777777" w:rsidR="00E547B2" w:rsidRPr="00514572" w:rsidRDefault="00E547B2" w:rsidP="00E547B2">
            <w:pPr>
              <w:rPr>
                <w:sz w:val="20"/>
                <w:szCs w:val="20"/>
              </w:rPr>
            </w:pPr>
            <w:r w:rsidRPr="00514572">
              <w:rPr>
                <w:rFonts w:ascii="Calibri" w:eastAsia="Calibri" w:hAnsi="Calibri" w:cs="Calibri"/>
                <w:sz w:val="20"/>
                <w:szCs w:val="20"/>
              </w:rPr>
              <w:t xml:space="preserve">This task will help you learn how to ensure effective use of lesson time for the </w:t>
            </w:r>
            <w:proofErr w:type="gramStart"/>
            <w:r w:rsidRPr="00514572">
              <w:rPr>
                <w:rFonts w:ascii="Calibri" w:eastAsia="Calibri" w:hAnsi="Calibri" w:cs="Calibri"/>
                <w:sz w:val="20"/>
                <w:szCs w:val="20"/>
              </w:rPr>
              <w:t>particular age/stage</w:t>
            </w:r>
            <w:proofErr w:type="gramEnd"/>
            <w:r w:rsidRPr="00514572">
              <w:rPr>
                <w:rFonts w:ascii="Calibri" w:eastAsia="Calibri" w:hAnsi="Calibri" w:cs="Calibri"/>
                <w:sz w:val="20"/>
                <w:szCs w:val="20"/>
              </w:rPr>
              <w:t xml:space="preserve"> of development. </w:t>
            </w:r>
          </w:p>
          <w:p w14:paraId="293D7978" w14:textId="77777777" w:rsidR="00E547B2" w:rsidRPr="00514572" w:rsidRDefault="00E547B2" w:rsidP="00E547B2">
            <w:pPr>
              <w:rPr>
                <w:sz w:val="20"/>
                <w:szCs w:val="20"/>
              </w:rPr>
            </w:pPr>
            <w:r w:rsidRPr="00514572">
              <w:rPr>
                <w:rFonts w:ascii="Calibri" w:eastAsia="Calibri" w:hAnsi="Calibri" w:cs="Calibri"/>
                <w:sz w:val="20"/>
                <w:szCs w:val="20"/>
              </w:rPr>
              <w:t xml:space="preserve"> </w:t>
            </w:r>
          </w:p>
          <w:p w14:paraId="454398D3" w14:textId="3669B5D4" w:rsidR="00E547B2" w:rsidRPr="00A922FA" w:rsidRDefault="00E547B2" w:rsidP="00E547B2">
            <w:pPr>
              <w:rPr>
                <w:sz w:val="20"/>
                <w:szCs w:val="20"/>
              </w:rPr>
            </w:pPr>
            <w:r w:rsidRPr="00514572">
              <w:rPr>
                <w:rFonts w:ascii="Calibri" w:eastAsia="Calibri" w:hAnsi="Calibri" w:cs="Calibri"/>
                <w:sz w:val="20"/>
                <w:szCs w:val="20"/>
              </w:rPr>
              <w:t xml:space="preserve"> </w:t>
            </w:r>
          </w:p>
        </w:tc>
        <w:tc>
          <w:tcPr>
            <w:tcW w:w="2433" w:type="dxa"/>
            <w:shd w:val="clear" w:color="auto" w:fill="FFFFFF" w:themeFill="background1"/>
          </w:tcPr>
          <w:p w14:paraId="10715990" w14:textId="504CCA9B" w:rsidR="00E547B2" w:rsidRPr="00514572" w:rsidRDefault="00826DC1" w:rsidP="00E547B2">
            <w:pPr>
              <w:rPr>
                <w:rFonts w:ascii="Calibri" w:eastAsia="Calibri" w:hAnsi="Calibri" w:cs="Calibri"/>
                <w:sz w:val="20"/>
                <w:szCs w:val="20"/>
              </w:rPr>
            </w:pPr>
            <w:r>
              <w:rPr>
                <w:rFonts w:ascii="Calibri" w:eastAsia="Calibri" w:hAnsi="Calibri" w:cs="Calibri"/>
                <w:sz w:val="20"/>
                <w:szCs w:val="20"/>
              </w:rPr>
              <w:t>Now you should have experienced observing and teaching the whole curriculum, o</w:t>
            </w:r>
            <w:r w:rsidR="00E547B2" w:rsidRPr="00514572">
              <w:rPr>
                <w:rFonts w:ascii="Calibri" w:eastAsia="Calibri" w:hAnsi="Calibri" w:cs="Calibri"/>
                <w:sz w:val="20"/>
                <w:szCs w:val="20"/>
              </w:rPr>
              <w:t xml:space="preserve">bserve and record the structure of two contrasting lessons in your new year group (e.g., mathematics and art, or English and PE, different areas of learning, or communication and cognition). </w:t>
            </w:r>
            <w:r w:rsidR="00D31BFD">
              <w:rPr>
                <w:rFonts w:ascii="Calibri" w:eastAsia="Calibri" w:hAnsi="Calibri" w:cs="Calibri"/>
                <w:sz w:val="20"/>
                <w:szCs w:val="20"/>
              </w:rPr>
              <w:t xml:space="preserve">Remember to </w:t>
            </w:r>
            <w:proofErr w:type="gramStart"/>
            <w:r w:rsidR="00D31BFD">
              <w:rPr>
                <w:rFonts w:ascii="Calibri" w:eastAsia="Calibri" w:hAnsi="Calibri" w:cs="Calibri"/>
                <w:sz w:val="20"/>
                <w:szCs w:val="20"/>
              </w:rPr>
              <w:t>t</w:t>
            </w:r>
            <w:r w:rsidR="00737B08">
              <w:rPr>
                <w:rFonts w:ascii="Calibri" w:eastAsia="Calibri" w:hAnsi="Calibri" w:cs="Calibri"/>
                <w:sz w:val="20"/>
                <w:szCs w:val="20"/>
              </w:rPr>
              <w:t>ake into account</w:t>
            </w:r>
            <w:proofErr w:type="gramEnd"/>
            <w:r w:rsidR="00737B08">
              <w:rPr>
                <w:rFonts w:ascii="Calibri" w:eastAsia="Calibri" w:hAnsi="Calibri" w:cs="Calibri"/>
                <w:sz w:val="20"/>
                <w:szCs w:val="20"/>
              </w:rPr>
              <w:t xml:space="preserve"> </w:t>
            </w:r>
            <w:r w:rsidR="00DE0808">
              <w:rPr>
                <w:rFonts w:ascii="Calibri" w:eastAsia="Calibri" w:hAnsi="Calibri" w:cs="Calibri"/>
                <w:sz w:val="20"/>
                <w:szCs w:val="20"/>
              </w:rPr>
              <w:t>specific</w:t>
            </w:r>
            <w:r w:rsidR="00737B08">
              <w:rPr>
                <w:rFonts w:ascii="Calibri" w:eastAsia="Calibri" w:hAnsi="Calibri" w:cs="Calibri"/>
                <w:sz w:val="20"/>
                <w:szCs w:val="20"/>
              </w:rPr>
              <w:t xml:space="preserve"> barriers to learning</w:t>
            </w:r>
            <w:r w:rsidR="00D31BFD">
              <w:rPr>
                <w:rFonts w:ascii="Calibri" w:eastAsia="Calibri" w:hAnsi="Calibri" w:cs="Calibri"/>
                <w:sz w:val="20"/>
                <w:szCs w:val="20"/>
              </w:rPr>
              <w:t xml:space="preserve"> </w:t>
            </w:r>
            <w:r w:rsidR="00E1616D">
              <w:rPr>
                <w:rFonts w:ascii="Calibri" w:eastAsia="Calibri" w:hAnsi="Calibri" w:cs="Calibri"/>
                <w:sz w:val="20"/>
                <w:szCs w:val="20"/>
              </w:rPr>
              <w:t>which may impact pupils</w:t>
            </w:r>
            <w:r w:rsidR="00B42F49">
              <w:rPr>
                <w:rFonts w:ascii="Calibri" w:eastAsia="Calibri" w:hAnsi="Calibri" w:cs="Calibri"/>
                <w:sz w:val="20"/>
                <w:szCs w:val="20"/>
              </w:rPr>
              <w:t>’ ability to access</w:t>
            </w:r>
            <w:r w:rsidR="00E30FD4">
              <w:rPr>
                <w:rFonts w:ascii="Calibri" w:eastAsia="Calibri" w:hAnsi="Calibri" w:cs="Calibri"/>
                <w:sz w:val="20"/>
                <w:szCs w:val="20"/>
              </w:rPr>
              <w:t xml:space="preserve"> </w:t>
            </w:r>
            <w:r w:rsidR="00AF7E59">
              <w:rPr>
                <w:rFonts w:ascii="Calibri" w:eastAsia="Calibri" w:hAnsi="Calibri" w:cs="Calibri"/>
                <w:sz w:val="20"/>
                <w:szCs w:val="20"/>
              </w:rPr>
              <w:t xml:space="preserve">certain </w:t>
            </w:r>
            <w:r w:rsidR="00E30FD4">
              <w:rPr>
                <w:rFonts w:ascii="Calibri" w:eastAsia="Calibri" w:hAnsi="Calibri" w:cs="Calibri"/>
                <w:sz w:val="20"/>
                <w:szCs w:val="20"/>
              </w:rPr>
              <w:t>activities</w:t>
            </w:r>
            <w:r w:rsidR="00D31BFD">
              <w:rPr>
                <w:rFonts w:ascii="Calibri" w:eastAsia="Calibri" w:hAnsi="Calibri" w:cs="Calibri"/>
                <w:sz w:val="20"/>
                <w:szCs w:val="20"/>
              </w:rPr>
              <w:t>.</w:t>
            </w:r>
          </w:p>
          <w:p w14:paraId="60E06388" w14:textId="77777777" w:rsidR="00313576" w:rsidRDefault="00313576" w:rsidP="00E547B2">
            <w:pPr>
              <w:rPr>
                <w:rFonts w:ascii="Calibri" w:eastAsia="Calibri" w:hAnsi="Calibri" w:cs="Calibri"/>
                <w:sz w:val="20"/>
                <w:szCs w:val="20"/>
              </w:rPr>
            </w:pPr>
          </w:p>
          <w:p w14:paraId="6785B117" w14:textId="74B863FA" w:rsidR="00E547B2" w:rsidRPr="00514572" w:rsidRDefault="00E547B2" w:rsidP="00E547B2">
            <w:pPr>
              <w:rPr>
                <w:rFonts w:ascii="Calibri" w:eastAsia="Calibri" w:hAnsi="Calibri" w:cs="Calibri"/>
                <w:sz w:val="20"/>
                <w:szCs w:val="20"/>
              </w:rPr>
            </w:pPr>
            <w:r w:rsidRPr="00514572">
              <w:rPr>
                <w:rFonts w:ascii="Calibri" w:eastAsia="Calibri" w:hAnsi="Calibri" w:cs="Calibri"/>
                <w:sz w:val="20"/>
                <w:szCs w:val="20"/>
              </w:rPr>
              <w:t xml:space="preserve">Compare </w:t>
            </w:r>
            <w:r w:rsidR="00313576">
              <w:rPr>
                <w:rFonts w:ascii="Calibri" w:eastAsia="Calibri" w:hAnsi="Calibri" w:cs="Calibri"/>
                <w:sz w:val="20"/>
                <w:szCs w:val="20"/>
              </w:rPr>
              <w:t>this with your previous placement and i</w:t>
            </w:r>
            <w:r w:rsidRPr="00514572">
              <w:rPr>
                <w:rFonts w:ascii="Calibri" w:eastAsia="Calibri" w:hAnsi="Calibri" w:cs="Calibri"/>
                <w:sz w:val="20"/>
                <w:szCs w:val="20"/>
              </w:rPr>
              <w:t>dentify what is the same and what differs in the lesson structure.</w:t>
            </w:r>
          </w:p>
          <w:p w14:paraId="475B8CAF" w14:textId="77777777" w:rsidR="00E547B2" w:rsidRPr="00A922FA" w:rsidRDefault="00E547B2" w:rsidP="00E547B2">
            <w:pPr>
              <w:rPr>
                <w:sz w:val="20"/>
                <w:szCs w:val="20"/>
              </w:rPr>
            </w:pPr>
          </w:p>
        </w:tc>
        <w:tc>
          <w:tcPr>
            <w:tcW w:w="2236" w:type="dxa"/>
            <w:shd w:val="clear" w:color="auto" w:fill="FFFFFF" w:themeFill="background1"/>
          </w:tcPr>
          <w:p w14:paraId="0EE7C003" w14:textId="77777777" w:rsidR="00E547B2" w:rsidRPr="00514572" w:rsidRDefault="00E547B2" w:rsidP="00E547B2">
            <w:pPr>
              <w:rPr>
                <w:rFonts w:ascii="Calibri" w:eastAsia="Calibri" w:hAnsi="Calibri" w:cs="Calibri"/>
                <w:sz w:val="20"/>
                <w:szCs w:val="20"/>
              </w:rPr>
            </w:pPr>
            <w:r w:rsidRPr="00514572">
              <w:rPr>
                <w:rFonts w:ascii="Calibri" w:eastAsia="Calibri" w:hAnsi="Calibri" w:cs="Calibri"/>
                <w:sz w:val="20"/>
                <w:szCs w:val="20"/>
              </w:rPr>
              <w:lastRenderedPageBreak/>
              <w:t xml:space="preserve">Talk through with RPT how your lessons are structured and sequenced to meet the needs of the children at this age/stage of development. </w:t>
            </w:r>
          </w:p>
          <w:p w14:paraId="6BBDE1D8" w14:textId="77777777" w:rsidR="00E547B2" w:rsidRPr="00514572" w:rsidRDefault="00E547B2" w:rsidP="00E547B2">
            <w:pPr>
              <w:rPr>
                <w:rFonts w:ascii="Calibri" w:eastAsia="Calibri" w:hAnsi="Calibri" w:cs="Calibri"/>
                <w:i/>
                <w:iCs/>
                <w:sz w:val="20"/>
                <w:szCs w:val="20"/>
              </w:rPr>
            </w:pPr>
          </w:p>
          <w:p w14:paraId="6E8E027E" w14:textId="7F930D73" w:rsidR="00E547B2" w:rsidRPr="00514572" w:rsidRDefault="00E547B2" w:rsidP="00E547B2">
            <w:pPr>
              <w:rPr>
                <w:rFonts w:ascii="Calibri" w:eastAsia="Calibri" w:hAnsi="Calibri" w:cs="Calibri"/>
                <w:i/>
                <w:iCs/>
                <w:sz w:val="20"/>
                <w:szCs w:val="20"/>
              </w:rPr>
            </w:pPr>
            <w:r w:rsidRPr="00514572">
              <w:rPr>
                <w:rFonts w:ascii="Calibri" w:eastAsia="Calibri" w:hAnsi="Calibri" w:cs="Calibri"/>
                <w:i/>
                <w:iCs/>
                <w:sz w:val="20"/>
                <w:szCs w:val="20"/>
              </w:rPr>
              <w:t>Share</w:t>
            </w:r>
            <w:r w:rsidR="00A85472">
              <w:rPr>
                <w:rFonts w:ascii="Calibri" w:eastAsia="Calibri" w:hAnsi="Calibri" w:cs="Calibri"/>
                <w:i/>
                <w:iCs/>
                <w:sz w:val="20"/>
                <w:szCs w:val="20"/>
              </w:rPr>
              <w:t xml:space="preserve"> </w:t>
            </w:r>
            <w:r w:rsidR="00A85472">
              <w:rPr>
                <w:rFonts w:eastAsia="Calibri"/>
                <w:i/>
                <w:iCs/>
              </w:rPr>
              <w:t>LHT 4</w:t>
            </w:r>
            <w:r w:rsidR="00A56753">
              <w:rPr>
                <w:rFonts w:eastAsia="Calibri"/>
                <w:i/>
                <w:iCs/>
              </w:rPr>
              <w:t>e</w:t>
            </w:r>
            <w:r w:rsidR="00A85472">
              <w:rPr>
                <w:rFonts w:eastAsia="Calibri"/>
                <w:i/>
                <w:iCs/>
              </w:rPr>
              <w:t xml:space="preserve">: </w:t>
            </w:r>
            <w:r w:rsidRPr="00514572">
              <w:rPr>
                <w:rFonts w:ascii="Calibri" w:eastAsia="Calibri" w:hAnsi="Calibri" w:cs="Calibri"/>
                <w:i/>
                <w:iCs/>
                <w:sz w:val="20"/>
                <w:szCs w:val="20"/>
              </w:rPr>
              <w:t xml:space="preserve"> how you break tasks down into constituent </w:t>
            </w:r>
          </w:p>
          <w:p w14:paraId="590292AF" w14:textId="77777777" w:rsidR="00E547B2" w:rsidRPr="00514572" w:rsidRDefault="00E547B2" w:rsidP="00E547B2">
            <w:pPr>
              <w:rPr>
                <w:rFonts w:ascii="Calibri" w:eastAsia="Calibri" w:hAnsi="Calibri" w:cs="Calibri"/>
                <w:i/>
                <w:iCs/>
                <w:sz w:val="20"/>
                <w:szCs w:val="20"/>
              </w:rPr>
            </w:pPr>
            <w:r w:rsidRPr="00514572">
              <w:rPr>
                <w:rFonts w:ascii="Calibri" w:eastAsia="Calibri" w:hAnsi="Calibri" w:cs="Calibri"/>
                <w:i/>
                <w:iCs/>
                <w:sz w:val="20"/>
                <w:szCs w:val="20"/>
              </w:rPr>
              <w:t xml:space="preserve">components when first setting up independent practice (e.g., using </w:t>
            </w:r>
          </w:p>
          <w:p w14:paraId="52C2279A" w14:textId="77777777" w:rsidR="00E547B2" w:rsidRPr="00514572" w:rsidRDefault="00E547B2" w:rsidP="00E547B2">
            <w:pPr>
              <w:rPr>
                <w:rFonts w:ascii="Calibri" w:eastAsia="Calibri" w:hAnsi="Calibri" w:cs="Calibri"/>
                <w:i/>
                <w:iCs/>
                <w:sz w:val="20"/>
                <w:szCs w:val="20"/>
              </w:rPr>
            </w:pPr>
            <w:r w:rsidRPr="00514572">
              <w:rPr>
                <w:rFonts w:ascii="Calibri" w:eastAsia="Calibri" w:hAnsi="Calibri" w:cs="Calibri"/>
                <w:i/>
                <w:iCs/>
                <w:sz w:val="20"/>
                <w:szCs w:val="20"/>
              </w:rPr>
              <w:t xml:space="preserve">tasks that scaffold pupils through meta-cognitive and procedural </w:t>
            </w:r>
          </w:p>
          <w:p w14:paraId="7D762B97" w14:textId="4AD099E6" w:rsidR="00E547B2" w:rsidRPr="00514572" w:rsidRDefault="00E547B2" w:rsidP="00E547B2">
            <w:pPr>
              <w:rPr>
                <w:i/>
                <w:iCs/>
                <w:sz w:val="20"/>
                <w:szCs w:val="20"/>
              </w:rPr>
            </w:pPr>
            <w:r w:rsidRPr="00514572">
              <w:rPr>
                <w:rFonts w:ascii="Calibri" w:eastAsia="Calibri" w:hAnsi="Calibri" w:cs="Calibri"/>
                <w:i/>
                <w:iCs/>
                <w:sz w:val="20"/>
                <w:szCs w:val="20"/>
              </w:rPr>
              <w:t>processes) and deconstructing this approach. (</w:t>
            </w:r>
            <w:r w:rsidR="00A725E3">
              <w:rPr>
                <w:rFonts w:ascii="Calibri" w:eastAsia="Calibri" w:hAnsi="Calibri" w:cs="Calibri"/>
                <w:i/>
                <w:iCs/>
                <w:sz w:val="20"/>
                <w:szCs w:val="20"/>
              </w:rPr>
              <w:t>ITTECF</w:t>
            </w:r>
            <w:r w:rsidRPr="00514572">
              <w:rPr>
                <w:rFonts w:ascii="Calibri" w:eastAsia="Calibri" w:hAnsi="Calibri" w:cs="Calibri"/>
                <w:i/>
                <w:iCs/>
                <w:sz w:val="20"/>
                <w:szCs w:val="20"/>
              </w:rPr>
              <w:t>)</w:t>
            </w:r>
          </w:p>
          <w:p w14:paraId="1F3EBFE3" w14:textId="3973283B" w:rsidR="00E547B2" w:rsidRPr="00CF434E" w:rsidRDefault="00E547B2" w:rsidP="00E547B2">
            <w:pPr>
              <w:rPr>
                <w:i/>
                <w:iCs/>
                <w:sz w:val="20"/>
                <w:szCs w:val="20"/>
              </w:rPr>
            </w:pPr>
            <w:r w:rsidRPr="00514572">
              <w:rPr>
                <w:rFonts w:ascii="Calibri" w:eastAsia="Calibri" w:hAnsi="Calibri" w:cs="Calibri"/>
                <w:sz w:val="20"/>
                <w:szCs w:val="20"/>
              </w:rPr>
              <w:t xml:space="preserve"> </w:t>
            </w:r>
          </w:p>
        </w:tc>
        <w:tc>
          <w:tcPr>
            <w:tcW w:w="4938" w:type="dxa"/>
            <w:shd w:val="clear" w:color="auto" w:fill="FFFFFF" w:themeFill="background1"/>
          </w:tcPr>
          <w:p w14:paraId="2455EF7D" w14:textId="0DFDF010" w:rsidR="009A70F0" w:rsidRPr="009A70F0" w:rsidRDefault="00826DC1" w:rsidP="009A70F0">
            <w:pPr>
              <w:rPr>
                <w:rFonts w:ascii="Calibri" w:eastAsia="Calibri" w:hAnsi="Calibri" w:cs="Calibri"/>
                <w:sz w:val="20"/>
                <w:szCs w:val="20"/>
              </w:rPr>
            </w:pPr>
            <w:r w:rsidRPr="009A70F0">
              <w:rPr>
                <w:rFonts w:ascii="Calibri" w:eastAsia="Calibri" w:hAnsi="Calibri" w:cs="Calibri"/>
                <w:b/>
                <w:bCs/>
                <w:sz w:val="20"/>
                <w:szCs w:val="20"/>
              </w:rPr>
              <w:t>4.9</w:t>
            </w:r>
            <w:r w:rsidR="009A70F0">
              <w:rPr>
                <w:rFonts w:ascii="Calibri" w:eastAsia="Calibri" w:hAnsi="Calibri" w:cs="Calibri"/>
                <w:sz w:val="20"/>
                <w:szCs w:val="20"/>
              </w:rPr>
              <w:t xml:space="preserve">  </w:t>
            </w:r>
            <w:r w:rsidR="009A70F0" w:rsidRPr="009A70F0">
              <w:rPr>
                <w:rFonts w:ascii="Calibri" w:eastAsia="Calibri" w:hAnsi="Calibri" w:cs="Calibri"/>
                <w:sz w:val="20"/>
                <w:szCs w:val="20"/>
              </w:rPr>
              <w:t xml:space="preserve">Paired and group activities can increase pupil success, but to work together effectively pupils need guidance, support and practice. </w:t>
            </w:r>
          </w:p>
          <w:p w14:paraId="0D3D48FE" w14:textId="35AA7E49" w:rsidR="00826DC1" w:rsidRDefault="009A70F0" w:rsidP="009A70F0">
            <w:pPr>
              <w:rPr>
                <w:rFonts w:ascii="Calibri" w:eastAsia="Calibri" w:hAnsi="Calibri" w:cs="Calibri"/>
                <w:sz w:val="20"/>
                <w:szCs w:val="20"/>
              </w:rPr>
            </w:pPr>
            <w:r w:rsidRPr="009A70F0">
              <w:rPr>
                <w:rFonts w:ascii="Calibri" w:eastAsia="Calibri" w:hAnsi="Calibri" w:cs="Calibri"/>
                <w:b/>
                <w:bCs/>
                <w:sz w:val="20"/>
                <w:szCs w:val="20"/>
              </w:rPr>
              <w:t>4.10</w:t>
            </w:r>
            <w:r>
              <w:rPr>
                <w:rFonts w:ascii="Calibri" w:eastAsia="Calibri" w:hAnsi="Calibri" w:cs="Calibri"/>
                <w:sz w:val="20"/>
                <w:szCs w:val="20"/>
              </w:rPr>
              <w:t xml:space="preserve"> </w:t>
            </w:r>
            <w:r w:rsidRPr="009A70F0">
              <w:rPr>
                <w:rFonts w:ascii="Calibri" w:eastAsia="Calibri" w:hAnsi="Calibri" w:cs="Calibri"/>
                <w:sz w:val="20"/>
                <w:szCs w:val="20"/>
              </w:rPr>
              <w:t>How pupils are grouped is also important; care should be taken to monitor the impact of groupings on pupil attainment, behaviour and motivation.</w:t>
            </w:r>
          </w:p>
          <w:p w14:paraId="2259424B" w14:textId="4B738EC7" w:rsidR="00E547B2" w:rsidRPr="00514572" w:rsidRDefault="00E547B2" w:rsidP="00826DC1">
            <w:pPr>
              <w:rPr>
                <w:sz w:val="20"/>
                <w:szCs w:val="20"/>
              </w:rPr>
            </w:pPr>
          </w:p>
          <w:p w14:paraId="5550FD4E" w14:textId="77777777" w:rsidR="00E547B2" w:rsidRPr="00514572" w:rsidRDefault="00E547B2" w:rsidP="00E547B2">
            <w:pPr>
              <w:tabs>
                <w:tab w:val="left" w:pos="0"/>
                <w:tab w:val="left" w:pos="0"/>
                <w:tab w:val="left" w:pos="1155"/>
              </w:tabs>
              <w:rPr>
                <w:sz w:val="20"/>
                <w:szCs w:val="20"/>
              </w:rPr>
            </w:pPr>
            <w:r w:rsidRPr="00514572">
              <w:rPr>
                <w:rFonts w:ascii="Calibri" w:eastAsia="Calibri" w:hAnsi="Calibri" w:cs="Calibri"/>
                <w:sz w:val="20"/>
                <w:szCs w:val="20"/>
              </w:rPr>
              <w:t xml:space="preserve"> </w:t>
            </w:r>
          </w:p>
          <w:p w14:paraId="1F126CCF" w14:textId="77777777" w:rsidR="00E547B2" w:rsidRPr="00514572" w:rsidRDefault="00E547B2" w:rsidP="00E547B2">
            <w:pPr>
              <w:tabs>
                <w:tab w:val="left" w:pos="0"/>
                <w:tab w:val="left" w:pos="0"/>
                <w:tab w:val="left" w:pos="1155"/>
              </w:tabs>
              <w:rPr>
                <w:sz w:val="20"/>
                <w:szCs w:val="20"/>
              </w:rPr>
            </w:pPr>
            <w:r w:rsidRPr="00514572">
              <w:rPr>
                <w:rFonts w:ascii="Calibri" w:eastAsia="Calibri" w:hAnsi="Calibri" w:cs="Calibri"/>
                <w:sz w:val="20"/>
                <w:szCs w:val="20"/>
              </w:rPr>
              <w:t>Consider:</w:t>
            </w:r>
          </w:p>
          <w:p w14:paraId="665964BC" w14:textId="77777777" w:rsidR="0054340C" w:rsidRDefault="00E547B2" w:rsidP="00E547B2">
            <w:pPr>
              <w:pStyle w:val="ListParagraph"/>
              <w:numPr>
                <w:ilvl w:val="0"/>
                <w:numId w:val="5"/>
              </w:numPr>
              <w:rPr>
                <w:sz w:val="20"/>
                <w:szCs w:val="20"/>
              </w:rPr>
            </w:pPr>
            <w:r w:rsidRPr="00514572">
              <w:rPr>
                <w:sz w:val="20"/>
                <w:szCs w:val="20"/>
              </w:rPr>
              <w:t>The balance/timing/sequence of whole-class input, shared/guided group work, independent working opportunities</w:t>
            </w:r>
          </w:p>
          <w:p w14:paraId="0CA3600C" w14:textId="77777777" w:rsidR="00E547B2" w:rsidRDefault="00E547B2" w:rsidP="00E547B2">
            <w:pPr>
              <w:pStyle w:val="ListParagraph"/>
              <w:numPr>
                <w:ilvl w:val="0"/>
                <w:numId w:val="5"/>
              </w:numPr>
              <w:rPr>
                <w:sz w:val="20"/>
                <w:szCs w:val="20"/>
              </w:rPr>
            </w:pPr>
            <w:r w:rsidRPr="0054340C">
              <w:rPr>
                <w:sz w:val="20"/>
                <w:szCs w:val="20"/>
              </w:rPr>
              <w:t>When and how children have opportunity to recall, practice and apply their knowledge, understanding or skills.</w:t>
            </w:r>
          </w:p>
          <w:p w14:paraId="699CC4A4" w14:textId="5D3F0358" w:rsidR="0054340C" w:rsidRPr="0054340C" w:rsidRDefault="0054340C" w:rsidP="00E547B2">
            <w:pPr>
              <w:pStyle w:val="ListParagraph"/>
              <w:numPr>
                <w:ilvl w:val="0"/>
                <w:numId w:val="5"/>
              </w:numPr>
              <w:rPr>
                <w:sz w:val="20"/>
                <w:szCs w:val="20"/>
              </w:rPr>
            </w:pPr>
            <w:r>
              <w:rPr>
                <w:sz w:val="20"/>
                <w:szCs w:val="20"/>
              </w:rPr>
              <w:t>How grouping is adapted prio</w:t>
            </w:r>
            <w:r w:rsidR="000C4C5A">
              <w:rPr>
                <w:sz w:val="20"/>
                <w:szCs w:val="20"/>
              </w:rPr>
              <w:t>r</w:t>
            </w:r>
            <w:r>
              <w:rPr>
                <w:sz w:val="20"/>
                <w:szCs w:val="20"/>
              </w:rPr>
              <w:t xml:space="preserve"> and within lessons to support learning</w:t>
            </w:r>
            <w:r w:rsidR="00973AF0">
              <w:rPr>
                <w:sz w:val="20"/>
                <w:szCs w:val="20"/>
              </w:rPr>
              <w:t xml:space="preserve"> and the impact on progress</w:t>
            </w:r>
          </w:p>
        </w:tc>
        <w:tc>
          <w:tcPr>
            <w:tcW w:w="1248" w:type="dxa"/>
            <w:shd w:val="clear" w:color="auto" w:fill="FFFFFF" w:themeFill="background1"/>
          </w:tcPr>
          <w:p w14:paraId="3E30B7E5" w14:textId="65FE42F4" w:rsidR="00E547B2" w:rsidRDefault="00174476" w:rsidP="00E547B2">
            <w:r>
              <w:t>Week 4</w:t>
            </w:r>
          </w:p>
        </w:tc>
        <w:tc>
          <w:tcPr>
            <w:tcW w:w="1926" w:type="dxa"/>
            <w:shd w:val="clear" w:color="auto" w:fill="FFFFFF" w:themeFill="background1"/>
          </w:tcPr>
          <w:p w14:paraId="6E0BB0BE" w14:textId="77777777" w:rsidR="00E547B2" w:rsidRDefault="00E547B2" w:rsidP="00E547B2"/>
        </w:tc>
      </w:tr>
    </w:tbl>
    <w:p w14:paraId="2ADB7A9C" w14:textId="77777777" w:rsidR="00B90717" w:rsidRDefault="00B90717" w:rsidP="00B90717"/>
    <w:p w14:paraId="0BB50180" w14:textId="77777777" w:rsidR="00B90717" w:rsidRPr="00B90717" w:rsidRDefault="00B90717" w:rsidP="00B90717"/>
    <w:p w14:paraId="29BDEAC6" w14:textId="654583E0" w:rsidR="00E1086B" w:rsidRPr="0010220E" w:rsidRDefault="005B5764" w:rsidP="0010220E">
      <w:pPr>
        <w:pStyle w:val="Heading2"/>
        <w:rPr>
          <w:u w:val="single"/>
        </w:rPr>
      </w:pPr>
      <w:r w:rsidRPr="00E1086B">
        <w:rPr>
          <w:u w:val="single"/>
        </w:rPr>
        <w:t>Standard</w:t>
      </w:r>
      <w:r w:rsidR="00E1086B" w:rsidRPr="00E1086B">
        <w:rPr>
          <w:u w:val="single"/>
        </w:rPr>
        <w:t xml:space="preserve"> 5</w:t>
      </w:r>
      <w:r w:rsidR="002463D8">
        <w:rPr>
          <w:u w:val="single"/>
        </w:rPr>
        <w:t xml:space="preserve"> (</w:t>
      </w:r>
      <w:r w:rsidR="00E1086B" w:rsidRPr="00E1086B">
        <w:rPr>
          <w:u w:val="single"/>
        </w:rPr>
        <w:t>Adapt Teaching</w:t>
      </w:r>
      <w:r w:rsidR="002463D8">
        <w:rPr>
          <w:u w:val="single"/>
        </w:rPr>
        <w:t>)</w:t>
      </w:r>
    </w:p>
    <w:tbl>
      <w:tblPr>
        <w:tblStyle w:val="TableGrid"/>
        <w:tblW w:w="0" w:type="auto"/>
        <w:tblLook w:val="04A0" w:firstRow="1" w:lastRow="0" w:firstColumn="1" w:lastColumn="0" w:noHBand="0" w:noVBand="1"/>
      </w:tblPr>
      <w:tblGrid>
        <w:gridCol w:w="402"/>
        <w:gridCol w:w="2205"/>
        <w:gridCol w:w="2433"/>
        <w:gridCol w:w="2236"/>
        <w:gridCol w:w="4938"/>
        <w:gridCol w:w="1248"/>
        <w:gridCol w:w="1926"/>
      </w:tblGrid>
      <w:tr w:rsidR="007B15FD" w14:paraId="14437CD4" w14:textId="77777777" w:rsidTr="007B15FD">
        <w:tc>
          <w:tcPr>
            <w:tcW w:w="402" w:type="dxa"/>
            <w:shd w:val="clear" w:color="auto" w:fill="FBE4D5" w:themeFill="accent2" w:themeFillTint="33"/>
          </w:tcPr>
          <w:p w14:paraId="4EFA5753" w14:textId="77777777" w:rsidR="007B15FD" w:rsidRDefault="007B15FD" w:rsidP="007908EE"/>
        </w:tc>
        <w:tc>
          <w:tcPr>
            <w:tcW w:w="2205" w:type="dxa"/>
            <w:shd w:val="clear" w:color="auto" w:fill="FBE4D5" w:themeFill="accent2" w:themeFillTint="33"/>
          </w:tcPr>
          <w:p w14:paraId="74F4EA62" w14:textId="77777777" w:rsidR="007B15FD" w:rsidRDefault="007B15FD" w:rsidP="007908EE">
            <w:r w:rsidRPr="008F4858">
              <w:rPr>
                <w:rFonts w:cstheme="minorHAnsi"/>
                <w:b/>
                <w:bCs/>
                <w:sz w:val="20"/>
                <w:szCs w:val="20"/>
              </w:rPr>
              <w:t xml:space="preserve">Focus </w:t>
            </w:r>
          </w:p>
        </w:tc>
        <w:tc>
          <w:tcPr>
            <w:tcW w:w="2433" w:type="dxa"/>
            <w:shd w:val="clear" w:color="auto" w:fill="FBE4D5" w:themeFill="accent2" w:themeFillTint="33"/>
          </w:tcPr>
          <w:p w14:paraId="72D0ACA2" w14:textId="77777777" w:rsidR="007B15FD" w:rsidRDefault="007B15FD" w:rsidP="007908EE">
            <w:r w:rsidRPr="008F4858">
              <w:rPr>
                <w:rFonts w:cstheme="minorHAnsi"/>
                <w:b/>
                <w:bCs/>
                <w:sz w:val="20"/>
                <w:szCs w:val="20"/>
              </w:rPr>
              <w:t>What you are asked to do</w:t>
            </w:r>
          </w:p>
        </w:tc>
        <w:tc>
          <w:tcPr>
            <w:tcW w:w="2236" w:type="dxa"/>
            <w:shd w:val="clear" w:color="auto" w:fill="FBE4D5" w:themeFill="accent2" w:themeFillTint="33"/>
          </w:tcPr>
          <w:p w14:paraId="4A7BA695" w14:textId="77777777" w:rsidR="007B15FD" w:rsidRPr="008F4858" w:rsidRDefault="007B15FD" w:rsidP="007908EE">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04B272FB" w14:textId="67012302" w:rsidR="007B15FD" w:rsidRDefault="007B15FD" w:rsidP="007908EE">
            <w:r w:rsidRPr="008F4858">
              <w:rPr>
                <w:rFonts w:cstheme="minorHAnsi"/>
                <w:sz w:val="20"/>
                <w:szCs w:val="20"/>
              </w:rPr>
              <w:t xml:space="preserve">Including </w:t>
            </w:r>
            <w:r w:rsidR="00A725E3">
              <w:rPr>
                <w:rFonts w:cstheme="minorHAnsi"/>
                <w:sz w:val="20"/>
                <w:szCs w:val="20"/>
              </w:rPr>
              <w:t>ITTECF</w:t>
            </w:r>
            <w:r w:rsidRPr="008F4858">
              <w:rPr>
                <w:rFonts w:cstheme="minorHAnsi"/>
                <w:sz w:val="20"/>
                <w:szCs w:val="20"/>
              </w:rPr>
              <w:t xml:space="preserve"> learn how to…</w:t>
            </w:r>
          </w:p>
        </w:tc>
        <w:tc>
          <w:tcPr>
            <w:tcW w:w="4938" w:type="dxa"/>
            <w:shd w:val="clear" w:color="auto" w:fill="FBE4D5" w:themeFill="accent2" w:themeFillTint="33"/>
          </w:tcPr>
          <w:p w14:paraId="4CF1BA49" w14:textId="77777777" w:rsidR="007B15FD" w:rsidRPr="008F4858" w:rsidRDefault="007B15FD" w:rsidP="007908EE">
            <w:pPr>
              <w:rPr>
                <w:rFonts w:cstheme="minorHAnsi"/>
                <w:b/>
                <w:bCs/>
                <w:sz w:val="20"/>
                <w:szCs w:val="20"/>
              </w:rPr>
            </w:pPr>
            <w:r w:rsidRPr="008F4858">
              <w:rPr>
                <w:rFonts w:cstheme="minorHAnsi"/>
                <w:b/>
                <w:bCs/>
                <w:sz w:val="20"/>
                <w:szCs w:val="20"/>
              </w:rPr>
              <w:t>Background information and notes</w:t>
            </w:r>
          </w:p>
          <w:p w14:paraId="708457B6" w14:textId="394E128F" w:rsidR="007B15FD" w:rsidRDefault="007B15FD" w:rsidP="007908EE">
            <w:r w:rsidRPr="008F4858">
              <w:rPr>
                <w:rFonts w:cstheme="minorHAnsi"/>
                <w:b/>
                <w:bCs/>
                <w:sz w:val="20"/>
                <w:szCs w:val="20"/>
              </w:rPr>
              <w:t>(</w:t>
            </w:r>
            <w:r w:rsidR="00A725E3">
              <w:rPr>
                <w:rFonts w:cstheme="minorHAnsi"/>
                <w:b/>
                <w:bCs/>
                <w:sz w:val="20"/>
                <w:szCs w:val="20"/>
              </w:rPr>
              <w:t>ITTECF</w:t>
            </w:r>
            <w:r w:rsidRPr="008F4858">
              <w:rPr>
                <w:rFonts w:cstheme="minorHAnsi"/>
                <w:b/>
                <w:bCs/>
                <w:sz w:val="20"/>
                <w:szCs w:val="20"/>
              </w:rPr>
              <w:t xml:space="preserve"> ‘learn that’ referenced for each task)</w:t>
            </w:r>
          </w:p>
        </w:tc>
        <w:tc>
          <w:tcPr>
            <w:tcW w:w="1248" w:type="dxa"/>
            <w:shd w:val="clear" w:color="auto" w:fill="FBE4D5" w:themeFill="accent2" w:themeFillTint="33"/>
          </w:tcPr>
          <w:p w14:paraId="2025CF1D" w14:textId="77777777" w:rsidR="007B15FD" w:rsidRDefault="007B15FD" w:rsidP="007908EE">
            <w:r w:rsidRPr="008F4858">
              <w:rPr>
                <w:rFonts w:cstheme="minorHAnsi"/>
                <w:b/>
                <w:bCs/>
                <w:sz w:val="20"/>
                <w:szCs w:val="20"/>
              </w:rPr>
              <w:t>Timing</w:t>
            </w:r>
          </w:p>
        </w:tc>
        <w:tc>
          <w:tcPr>
            <w:tcW w:w="1926" w:type="dxa"/>
            <w:shd w:val="clear" w:color="auto" w:fill="FBE4D5" w:themeFill="accent2" w:themeFillTint="33"/>
          </w:tcPr>
          <w:p w14:paraId="658757E3" w14:textId="77777777" w:rsidR="007B15FD" w:rsidRDefault="007B15FD" w:rsidP="007908EE">
            <w:r w:rsidRPr="008F4858">
              <w:rPr>
                <w:rFonts w:cstheme="minorHAnsi"/>
                <w:b/>
                <w:bCs/>
                <w:sz w:val="20"/>
                <w:szCs w:val="20"/>
              </w:rPr>
              <w:t>Date completed (insert evidence where appropriate)</w:t>
            </w:r>
          </w:p>
        </w:tc>
      </w:tr>
      <w:tr w:rsidR="007B15FD" w14:paraId="261F0C74" w14:textId="77777777" w:rsidTr="007B15FD">
        <w:tc>
          <w:tcPr>
            <w:tcW w:w="402" w:type="dxa"/>
            <w:shd w:val="clear" w:color="auto" w:fill="FFFFFF" w:themeFill="background1"/>
          </w:tcPr>
          <w:p w14:paraId="7C1890ED" w14:textId="77777777" w:rsidR="007B15FD" w:rsidRDefault="007B15FD" w:rsidP="007908EE">
            <w:r w:rsidRPr="008F4858">
              <w:rPr>
                <w:rFonts w:cstheme="minorHAnsi"/>
                <w:sz w:val="20"/>
                <w:szCs w:val="20"/>
              </w:rPr>
              <w:t>1</w:t>
            </w:r>
          </w:p>
        </w:tc>
        <w:tc>
          <w:tcPr>
            <w:tcW w:w="2205" w:type="dxa"/>
            <w:shd w:val="clear" w:color="auto" w:fill="FFFFFF" w:themeFill="background1"/>
          </w:tcPr>
          <w:p w14:paraId="740A50D3" w14:textId="77777777" w:rsidR="00390492" w:rsidRPr="00A922FA" w:rsidRDefault="00390492" w:rsidP="00390492">
            <w:pPr>
              <w:rPr>
                <w:sz w:val="20"/>
                <w:szCs w:val="20"/>
              </w:rPr>
            </w:pPr>
            <w:r w:rsidRPr="00A922FA">
              <w:rPr>
                <w:sz w:val="20"/>
                <w:szCs w:val="20"/>
              </w:rPr>
              <w:t>This task will enable you to understand how external factors can impact a child’s learning and how you can address these.</w:t>
            </w:r>
          </w:p>
          <w:p w14:paraId="298043B9" w14:textId="77777777" w:rsidR="007B15FD" w:rsidRPr="00A922FA" w:rsidRDefault="007B15FD" w:rsidP="007908EE">
            <w:pPr>
              <w:rPr>
                <w:sz w:val="20"/>
                <w:szCs w:val="20"/>
              </w:rPr>
            </w:pPr>
          </w:p>
        </w:tc>
        <w:tc>
          <w:tcPr>
            <w:tcW w:w="2433" w:type="dxa"/>
            <w:shd w:val="clear" w:color="auto" w:fill="FFFFFF" w:themeFill="background1"/>
          </w:tcPr>
          <w:p w14:paraId="123C238E" w14:textId="0C995988" w:rsidR="00FD0D4E" w:rsidRDefault="00FD0D4E" w:rsidP="00FD0D4E">
            <w:pPr>
              <w:rPr>
                <w:rFonts w:ascii="Calibri" w:eastAsia="Times New Roman" w:hAnsi="Calibri" w:cs="Calibri"/>
                <w:sz w:val="20"/>
                <w:szCs w:val="20"/>
                <w:lang w:eastAsia="en-GB"/>
              </w:rPr>
            </w:pPr>
            <w:r w:rsidRPr="00A922FA">
              <w:rPr>
                <w:rFonts w:ascii="Calibri" w:eastAsia="Times New Roman" w:hAnsi="Calibri" w:cs="Calibri"/>
                <w:sz w:val="20"/>
                <w:szCs w:val="20"/>
                <w:lang w:eastAsia="en-GB"/>
              </w:rPr>
              <w:t>Request to arrange a meeting with the SENCo to discuss barriers to learning: (‘unseen children’, children receiving FSM, pupil premium). Discuss the provision for the children in your class as well as the benefits and challenges of providing an inclusive environment for such children. </w:t>
            </w:r>
          </w:p>
          <w:p w14:paraId="106538F1" w14:textId="77777777" w:rsidR="00D061E5" w:rsidRDefault="00D061E5" w:rsidP="00FD0D4E">
            <w:pPr>
              <w:rPr>
                <w:rFonts w:ascii="Calibri" w:eastAsia="Times New Roman" w:hAnsi="Calibri" w:cs="Calibri"/>
                <w:sz w:val="20"/>
                <w:szCs w:val="20"/>
                <w:lang w:eastAsia="en-GB"/>
              </w:rPr>
            </w:pPr>
          </w:p>
          <w:p w14:paraId="474B6A1B" w14:textId="7D13B847" w:rsidR="007B15FD" w:rsidRPr="00A922FA" w:rsidRDefault="008F3EDD" w:rsidP="00DE215A">
            <w:pPr>
              <w:rPr>
                <w:sz w:val="20"/>
                <w:szCs w:val="20"/>
              </w:rPr>
            </w:pPr>
            <w:r>
              <w:rPr>
                <w:rFonts w:ascii="Calibri" w:eastAsia="Times New Roman" w:hAnsi="Calibri" w:cs="Calibri"/>
                <w:sz w:val="20"/>
                <w:szCs w:val="20"/>
                <w:lang w:eastAsia="en-GB"/>
              </w:rPr>
              <w:t>Note that</w:t>
            </w:r>
            <w:r w:rsidR="00BA2670">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 xml:space="preserve">for </w:t>
            </w:r>
            <w:r w:rsidR="00BA2670">
              <w:rPr>
                <w:rFonts w:ascii="Calibri" w:eastAsia="Times New Roman" w:hAnsi="Calibri" w:cs="Calibri"/>
                <w:sz w:val="20"/>
                <w:szCs w:val="20"/>
                <w:lang w:eastAsia="en-GB"/>
              </w:rPr>
              <w:t>p</w:t>
            </w:r>
            <w:r w:rsidR="005C125E">
              <w:rPr>
                <w:rFonts w:ascii="Calibri" w:eastAsia="Times New Roman" w:hAnsi="Calibri" w:cs="Calibri"/>
                <w:sz w:val="20"/>
                <w:szCs w:val="20"/>
                <w:lang w:eastAsia="en-GB"/>
              </w:rPr>
              <w:t>upils with SLD/PMLD</w:t>
            </w:r>
            <w:r w:rsidR="00EF3656">
              <w:rPr>
                <w:rFonts w:ascii="Calibri" w:eastAsia="Times New Roman" w:hAnsi="Calibri" w:cs="Calibri"/>
                <w:sz w:val="20"/>
                <w:szCs w:val="20"/>
                <w:lang w:eastAsia="en-GB"/>
              </w:rPr>
              <w:t xml:space="preserve"> their</w:t>
            </w:r>
            <w:r w:rsidR="00BF7F2B">
              <w:rPr>
                <w:rFonts w:ascii="Calibri" w:eastAsia="Times New Roman" w:hAnsi="Calibri" w:cs="Calibri"/>
                <w:sz w:val="20"/>
                <w:szCs w:val="20"/>
                <w:lang w:eastAsia="en-GB"/>
              </w:rPr>
              <w:t xml:space="preserve"> specific needs will be met through individual, tailored support and</w:t>
            </w:r>
            <w:r w:rsidR="00F861C9">
              <w:rPr>
                <w:rFonts w:ascii="Calibri" w:eastAsia="Times New Roman" w:hAnsi="Calibri" w:cs="Calibri"/>
                <w:sz w:val="20"/>
                <w:szCs w:val="20"/>
                <w:lang w:eastAsia="en-GB"/>
              </w:rPr>
              <w:t xml:space="preserve"> evidenced-based </w:t>
            </w:r>
            <w:r w:rsidR="00BA2670">
              <w:rPr>
                <w:rFonts w:ascii="Calibri" w:eastAsia="Times New Roman" w:hAnsi="Calibri" w:cs="Calibri"/>
                <w:sz w:val="20"/>
                <w:szCs w:val="20"/>
                <w:lang w:eastAsia="en-GB"/>
              </w:rPr>
              <w:t>interventions</w:t>
            </w:r>
            <w:r w:rsidR="00EF3656">
              <w:rPr>
                <w:rFonts w:ascii="Calibri" w:eastAsia="Times New Roman" w:hAnsi="Calibri" w:cs="Calibri"/>
                <w:sz w:val="20"/>
                <w:szCs w:val="20"/>
                <w:lang w:eastAsia="en-GB"/>
              </w:rPr>
              <w:t>.</w:t>
            </w:r>
            <w:r w:rsidR="0087559C">
              <w:rPr>
                <w:rFonts w:ascii="Calibri" w:eastAsia="Times New Roman" w:hAnsi="Calibri" w:cs="Calibri"/>
                <w:sz w:val="20"/>
                <w:szCs w:val="20"/>
                <w:lang w:eastAsia="en-GB"/>
              </w:rPr>
              <w:t xml:space="preserve"> Discuss</w:t>
            </w:r>
            <w:r w:rsidR="00DE215A">
              <w:rPr>
                <w:rFonts w:ascii="Calibri" w:eastAsia="Times New Roman" w:hAnsi="Calibri" w:cs="Calibri"/>
                <w:sz w:val="20"/>
                <w:szCs w:val="20"/>
                <w:lang w:eastAsia="en-GB"/>
              </w:rPr>
              <w:t xml:space="preserve"> what these are and how</w:t>
            </w:r>
            <w:r w:rsidR="008C5572">
              <w:rPr>
                <w:rFonts w:ascii="Calibri" w:eastAsia="Times New Roman" w:hAnsi="Calibri" w:cs="Calibri"/>
                <w:sz w:val="20"/>
                <w:szCs w:val="20"/>
                <w:lang w:eastAsia="en-GB"/>
              </w:rPr>
              <w:t xml:space="preserve"> the interventions contribute towards progress.</w:t>
            </w:r>
          </w:p>
        </w:tc>
        <w:tc>
          <w:tcPr>
            <w:tcW w:w="2236" w:type="dxa"/>
            <w:shd w:val="clear" w:color="auto" w:fill="FFFFFF" w:themeFill="background1"/>
          </w:tcPr>
          <w:p w14:paraId="7F243144" w14:textId="2B9562B8" w:rsidR="00C548D5" w:rsidRDefault="003B474E" w:rsidP="007908EE">
            <w:pPr>
              <w:rPr>
                <w:sz w:val="20"/>
                <w:szCs w:val="20"/>
              </w:rPr>
            </w:pPr>
            <w:r w:rsidRPr="003B474E">
              <w:rPr>
                <w:sz w:val="20"/>
                <w:szCs w:val="20"/>
              </w:rPr>
              <w:t>Support RPTs in meeting the additional adults and</w:t>
            </w:r>
            <w:r>
              <w:rPr>
                <w:sz w:val="20"/>
                <w:szCs w:val="20"/>
              </w:rPr>
              <w:t xml:space="preserve"> ensure all data </w:t>
            </w:r>
            <w:r w:rsidR="00C548D5">
              <w:rPr>
                <w:sz w:val="20"/>
                <w:szCs w:val="20"/>
              </w:rPr>
              <w:t xml:space="preserve">is provided that the RPT needs. If you are in a special setting, you may have all this information already. </w:t>
            </w:r>
          </w:p>
          <w:p w14:paraId="7EF477C8" w14:textId="77777777" w:rsidR="00C548D5" w:rsidRDefault="00C548D5" w:rsidP="007908EE">
            <w:pPr>
              <w:rPr>
                <w:sz w:val="20"/>
                <w:szCs w:val="20"/>
              </w:rPr>
            </w:pPr>
          </w:p>
          <w:p w14:paraId="701AA986" w14:textId="77777777" w:rsidR="00A250E3" w:rsidRDefault="00C548D5" w:rsidP="007908EE">
            <w:pPr>
              <w:rPr>
                <w:sz w:val="20"/>
                <w:szCs w:val="20"/>
              </w:rPr>
            </w:pPr>
            <w:r>
              <w:rPr>
                <w:sz w:val="20"/>
                <w:szCs w:val="20"/>
              </w:rPr>
              <w:t>Discuss and share what provision you are making in your class to support the children.</w:t>
            </w:r>
          </w:p>
          <w:p w14:paraId="29E74489" w14:textId="77777777" w:rsidR="00A250E3" w:rsidRDefault="00A250E3" w:rsidP="007908EE">
            <w:pPr>
              <w:rPr>
                <w:sz w:val="20"/>
                <w:szCs w:val="20"/>
              </w:rPr>
            </w:pPr>
          </w:p>
          <w:p w14:paraId="6B8A1747" w14:textId="2D169F1D" w:rsidR="007B15FD" w:rsidRPr="00CF434E" w:rsidRDefault="00A725E3" w:rsidP="007908EE">
            <w:pPr>
              <w:rPr>
                <w:i/>
                <w:iCs/>
                <w:sz w:val="20"/>
                <w:szCs w:val="20"/>
              </w:rPr>
            </w:pPr>
            <w:r>
              <w:rPr>
                <w:i/>
                <w:iCs/>
                <w:sz w:val="20"/>
                <w:szCs w:val="20"/>
              </w:rPr>
              <w:t>ITTECF</w:t>
            </w:r>
            <w:r w:rsidR="00A250E3" w:rsidRPr="00CF434E">
              <w:rPr>
                <w:i/>
                <w:iCs/>
                <w:sz w:val="20"/>
                <w:szCs w:val="20"/>
              </w:rPr>
              <w:t>:</w:t>
            </w:r>
            <w:r w:rsidR="00B7264A">
              <w:rPr>
                <w:i/>
                <w:iCs/>
                <w:sz w:val="20"/>
                <w:szCs w:val="20"/>
              </w:rPr>
              <w:t>L</w:t>
            </w:r>
            <w:r w:rsidR="00B7264A">
              <w:rPr>
                <w:i/>
                <w:iCs/>
              </w:rPr>
              <w:t>HT 5</w:t>
            </w:r>
            <w:r w:rsidR="00470502">
              <w:rPr>
                <w:i/>
                <w:iCs/>
              </w:rPr>
              <w:t>o</w:t>
            </w:r>
            <w:r w:rsidR="00B7264A">
              <w:rPr>
                <w:i/>
                <w:iCs/>
              </w:rPr>
              <w:t xml:space="preserve">: </w:t>
            </w:r>
            <w:r w:rsidR="00A250E3" w:rsidRPr="00CF434E">
              <w:rPr>
                <w:i/>
                <w:iCs/>
                <w:sz w:val="20"/>
                <w:szCs w:val="20"/>
              </w:rPr>
              <w:t xml:space="preserve"> </w:t>
            </w:r>
            <w:r w:rsidR="00AA75BE" w:rsidRPr="00CF434E">
              <w:rPr>
                <w:i/>
                <w:iCs/>
                <w:sz w:val="20"/>
                <w:szCs w:val="20"/>
              </w:rPr>
              <w:t>Discussing and analysing with expert colleagues how they decide whether intervening within lessons with individuals and small groups would be more efficient and effective than planning different lessons for different groups of pupils.</w:t>
            </w:r>
          </w:p>
        </w:tc>
        <w:tc>
          <w:tcPr>
            <w:tcW w:w="4938" w:type="dxa"/>
            <w:shd w:val="clear" w:color="auto" w:fill="FFFFFF" w:themeFill="background1"/>
          </w:tcPr>
          <w:p w14:paraId="34FDC874" w14:textId="0A043A31" w:rsidR="005B5764" w:rsidRPr="00C548D5" w:rsidRDefault="005B5764" w:rsidP="005B5764">
            <w:pPr>
              <w:rPr>
                <w:rFonts w:ascii="Calibri" w:hAnsi="Calibri" w:cs="Calibri"/>
                <w:b/>
                <w:bCs/>
                <w:sz w:val="20"/>
              </w:rPr>
            </w:pPr>
            <w:r w:rsidRPr="00C548D5">
              <w:rPr>
                <w:rFonts w:ascii="Calibri" w:hAnsi="Calibri" w:cs="Calibri"/>
                <w:b/>
                <w:bCs/>
                <w:sz w:val="20"/>
              </w:rPr>
              <w:t>TS 5.</w:t>
            </w:r>
            <w:r w:rsidR="00470502">
              <w:rPr>
                <w:rFonts w:ascii="Calibri" w:hAnsi="Calibri" w:cs="Calibri"/>
                <w:b/>
                <w:bCs/>
                <w:sz w:val="20"/>
              </w:rPr>
              <w:t>1</w:t>
            </w:r>
            <w:r w:rsidRPr="00C548D5">
              <w:rPr>
                <w:rFonts w:ascii="Calibri" w:hAnsi="Calibri" w:cs="Calibri"/>
                <w:b/>
                <w:bCs/>
                <w:sz w:val="20"/>
              </w:rPr>
              <w:t xml:space="preserve">, 5.3, 5.4 in the </w:t>
            </w:r>
            <w:r w:rsidR="00A725E3">
              <w:rPr>
                <w:rFonts w:ascii="Calibri" w:hAnsi="Calibri" w:cs="Calibri"/>
                <w:b/>
                <w:bCs/>
                <w:sz w:val="20"/>
              </w:rPr>
              <w:t>ITTECF</w:t>
            </w:r>
            <w:r w:rsidRPr="00C548D5">
              <w:rPr>
                <w:rFonts w:ascii="Calibri" w:hAnsi="Calibri" w:cs="Calibri"/>
                <w:b/>
                <w:bCs/>
                <w:sz w:val="20"/>
              </w:rPr>
              <w:t xml:space="preserve"> </w:t>
            </w:r>
          </w:p>
          <w:p w14:paraId="70151D18" w14:textId="61218268" w:rsidR="00776421" w:rsidRPr="00C548D5" w:rsidRDefault="00C548D5" w:rsidP="005B5764">
            <w:pPr>
              <w:rPr>
                <w:rFonts w:ascii="Calibri" w:hAnsi="Calibri" w:cs="Calibri"/>
                <w:b/>
                <w:bCs/>
                <w:sz w:val="20"/>
              </w:rPr>
            </w:pPr>
            <w:r w:rsidRPr="00C548D5">
              <w:rPr>
                <w:rFonts w:ascii="Calibri" w:hAnsi="Calibri" w:cs="Calibri"/>
                <w:b/>
                <w:bCs/>
                <w:sz w:val="20"/>
              </w:rPr>
              <w:t xml:space="preserve">Additionally: </w:t>
            </w:r>
          </w:p>
          <w:p w14:paraId="271C6BBD" w14:textId="77777777" w:rsidR="00776421" w:rsidRPr="00C548D5" w:rsidRDefault="00776421" w:rsidP="00776421">
            <w:pPr>
              <w:rPr>
                <w:sz w:val="20"/>
                <w:szCs w:val="20"/>
              </w:rPr>
            </w:pPr>
            <w:r w:rsidRPr="00C548D5">
              <w:rPr>
                <w:rFonts w:cstheme="minorHAnsi"/>
                <w:b/>
                <w:bCs/>
                <w:sz w:val="18"/>
                <w:szCs w:val="18"/>
              </w:rPr>
              <w:t>2.1</w:t>
            </w:r>
            <w:r w:rsidRPr="00C548D5">
              <w:rPr>
                <w:rFonts w:cstheme="minorHAnsi"/>
                <w:sz w:val="18"/>
                <w:szCs w:val="18"/>
              </w:rPr>
              <w:t xml:space="preserve"> </w:t>
            </w:r>
            <w:r w:rsidRPr="00C548D5">
              <w:rPr>
                <w:sz w:val="20"/>
                <w:szCs w:val="20"/>
              </w:rPr>
              <w:t>Learning involves a lasting change in pupils’ capabilities or understanding</w:t>
            </w:r>
          </w:p>
          <w:p w14:paraId="238B9D28" w14:textId="77777777" w:rsidR="00E161C2" w:rsidRDefault="00E161C2" w:rsidP="00776421"/>
          <w:p w14:paraId="5B275ED2" w14:textId="77777777" w:rsidR="00E161C2" w:rsidRDefault="00E161C2" w:rsidP="00E161C2">
            <w:pPr>
              <w:rPr>
                <w:sz w:val="20"/>
                <w:szCs w:val="20"/>
              </w:rPr>
            </w:pPr>
            <w:r w:rsidRPr="00E161C2">
              <w:rPr>
                <w:rFonts w:cstheme="minorHAnsi"/>
                <w:b/>
                <w:bCs/>
                <w:sz w:val="18"/>
                <w:szCs w:val="18"/>
              </w:rPr>
              <w:t>7.7</w:t>
            </w:r>
            <w:r w:rsidRPr="00E161C2">
              <w:rPr>
                <w:rFonts w:cstheme="minorHAnsi"/>
                <w:sz w:val="18"/>
                <w:szCs w:val="18"/>
              </w:rPr>
              <w:t xml:space="preserve"> </w:t>
            </w:r>
            <w:r w:rsidRPr="00E161C2">
              <w:rPr>
                <w:sz w:val="20"/>
                <w:szCs w:val="20"/>
              </w:rPr>
              <w:t>Pupils with special educational needs or disabilities are likely to require additional or adapted support; working closely with colleagues, families and pupils to understand barriers and identify effective strategies is essential.</w:t>
            </w:r>
          </w:p>
          <w:p w14:paraId="168576FF" w14:textId="77777777" w:rsidR="00C548D5" w:rsidRDefault="00C548D5" w:rsidP="00E161C2">
            <w:pPr>
              <w:rPr>
                <w:sz w:val="20"/>
                <w:szCs w:val="20"/>
              </w:rPr>
            </w:pPr>
          </w:p>
          <w:p w14:paraId="590C0A84" w14:textId="2E540334" w:rsidR="00295CE0" w:rsidRPr="00BD1750" w:rsidRDefault="00C548D5" w:rsidP="005B5764">
            <w:pPr>
              <w:rPr>
                <w:sz w:val="20"/>
                <w:szCs w:val="20"/>
              </w:rPr>
            </w:pPr>
            <w:r>
              <w:rPr>
                <w:sz w:val="20"/>
                <w:szCs w:val="20"/>
              </w:rPr>
              <w:t>Ensure you file your notes confidentially and not on your portfolio.</w:t>
            </w:r>
          </w:p>
          <w:p w14:paraId="589E2414" w14:textId="77777777" w:rsidR="007B15FD" w:rsidRDefault="007B15FD" w:rsidP="007908EE">
            <w:pPr>
              <w:rPr>
                <w:b/>
                <w:bCs/>
                <w:sz w:val="20"/>
                <w:szCs w:val="20"/>
              </w:rPr>
            </w:pPr>
          </w:p>
        </w:tc>
        <w:tc>
          <w:tcPr>
            <w:tcW w:w="1248" w:type="dxa"/>
            <w:shd w:val="clear" w:color="auto" w:fill="FFFFFF" w:themeFill="background1"/>
          </w:tcPr>
          <w:p w14:paraId="45DAF3B3" w14:textId="4FC0EAFA" w:rsidR="007B15FD" w:rsidRDefault="00C653D8" w:rsidP="007908EE">
            <w:r w:rsidRPr="00C653D8">
              <w:rPr>
                <w:sz w:val="20"/>
                <w:szCs w:val="20"/>
              </w:rPr>
              <w:t>Week 3 of placement</w:t>
            </w:r>
          </w:p>
        </w:tc>
        <w:tc>
          <w:tcPr>
            <w:tcW w:w="1926" w:type="dxa"/>
            <w:shd w:val="clear" w:color="auto" w:fill="FFFFFF" w:themeFill="background1"/>
          </w:tcPr>
          <w:p w14:paraId="7BC3EB19" w14:textId="77777777" w:rsidR="007B15FD" w:rsidRDefault="007B15FD" w:rsidP="007908EE"/>
        </w:tc>
      </w:tr>
    </w:tbl>
    <w:p w14:paraId="67B9513B" w14:textId="570C3CAF" w:rsidR="00840AA1" w:rsidRDefault="00840AA1" w:rsidP="00A922FA">
      <w:pPr>
        <w:pStyle w:val="Heading2"/>
        <w:rPr>
          <w:u w:val="single"/>
        </w:rPr>
      </w:pPr>
    </w:p>
    <w:p w14:paraId="23FDE7B8" w14:textId="527B2181" w:rsidR="00463C5F" w:rsidRPr="0010220E" w:rsidRDefault="00840AA1" w:rsidP="0010220E">
      <w:pPr>
        <w:pStyle w:val="Heading2"/>
        <w:rPr>
          <w:u w:val="single"/>
        </w:rPr>
      </w:pPr>
      <w:r>
        <w:rPr>
          <w:u w:val="single"/>
        </w:rPr>
        <w:t>Standard 6</w:t>
      </w:r>
      <w:r w:rsidR="002463D8">
        <w:rPr>
          <w:u w:val="single"/>
        </w:rPr>
        <w:t xml:space="preserve"> (Make accurate and productive use of assessment)</w:t>
      </w:r>
    </w:p>
    <w:tbl>
      <w:tblPr>
        <w:tblStyle w:val="TableGrid"/>
        <w:tblW w:w="0" w:type="auto"/>
        <w:tblLook w:val="04A0" w:firstRow="1" w:lastRow="0" w:firstColumn="1" w:lastColumn="0" w:noHBand="0" w:noVBand="1"/>
      </w:tblPr>
      <w:tblGrid>
        <w:gridCol w:w="402"/>
        <w:gridCol w:w="2205"/>
        <w:gridCol w:w="2433"/>
        <w:gridCol w:w="2236"/>
        <w:gridCol w:w="4938"/>
        <w:gridCol w:w="1248"/>
        <w:gridCol w:w="1926"/>
      </w:tblGrid>
      <w:tr w:rsidR="00463C5F" w14:paraId="6C7D93B7" w14:textId="77777777" w:rsidTr="007908EE">
        <w:tc>
          <w:tcPr>
            <w:tcW w:w="402" w:type="dxa"/>
            <w:shd w:val="clear" w:color="auto" w:fill="FBE4D5" w:themeFill="accent2" w:themeFillTint="33"/>
          </w:tcPr>
          <w:p w14:paraId="2B7D10E5" w14:textId="77777777" w:rsidR="00463C5F" w:rsidRDefault="00463C5F" w:rsidP="007908EE"/>
        </w:tc>
        <w:tc>
          <w:tcPr>
            <w:tcW w:w="2205" w:type="dxa"/>
            <w:shd w:val="clear" w:color="auto" w:fill="FBE4D5" w:themeFill="accent2" w:themeFillTint="33"/>
          </w:tcPr>
          <w:p w14:paraId="77FDD989" w14:textId="77777777" w:rsidR="00463C5F" w:rsidRDefault="00463C5F" w:rsidP="007908EE">
            <w:r w:rsidRPr="008F4858">
              <w:rPr>
                <w:rFonts w:cstheme="minorHAnsi"/>
                <w:b/>
                <w:bCs/>
                <w:sz w:val="20"/>
                <w:szCs w:val="20"/>
              </w:rPr>
              <w:t xml:space="preserve">Focus </w:t>
            </w:r>
          </w:p>
        </w:tc>
        <w:tc>
          <w:tcPr>
            <w:tcW w:w="2433" w:type="dxa"/>
            <w:shd w:val="clear" w:color="auto" w:fill="FBE4D5" w:themeFill="accent2" w:themeFillTint="33"/>
          </w:tcPr>
          <w:p w14:paraId="608F4D63" w14:textId="77777777" w:rsidR="00463C5F" w:rsidRDefault="00463C5F" w:rsidP="007908EE">
            <w:r w:rsidRPr="008F4858">
              <w:rPr>
                <w:rFonts w:cstheme="minorHAnsi"/>
                <w:b/>
                <w:bCs/>
                <w:sz w:val="20"/>
                <w:szCs w:val="20"/>
              </w:rPr>
              <w:t>What you are asked to do</w:t>
            </w:r>
          </w:p>
        </w:tc>
        <w:tc>
          <w:tcPr>
            <w:tcW w:w="2236" w:type="dxa"/>
            <w:shd w:val="clear" w:color="auto" w:fill="FBE4D5" w:themeFill="accent2" w:themeFillTint="33"/>
          </w:tcPr>
          <w:p w14:paraId="7498A91A" w14:textId="77777777" w:rsidR="00463C5F" w:rsidRPr="008F4858" w:rsidRDefault="00463C5F" w:rsidP="007908EE">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1F9C37FE" w14:textId="2893CA0D" w:rsidR="00463C5F" w:rsidRDefault="00463C5F" w:rsidP="007908EE">
            <w:r w:rsidRPr="008F4858">
              <w:rPr>
                <w:rFonts w:cstheme="minorHAnsi"/>
                <w:sz w:val="20"/>
                <w:szCs w:val="20"/>
              </w:rPr>
              <w:t xml:space="preserve">Including </w:t>
            </w:r>
            <w:r w:rsidR="00A725E3">
              <w:rPr>
                <w:rFonts w:cstheme="minorHAnsi"/>
                <w:sz w:val="20"/>
                <w:szCs w:val="20"/>
              </w:rPr>
              <w:t>ITTECF</w:t>
            </w:r>
            <w:r w:rsidRPr="008F4858">
              <w:rPr>
                <w:rFonts w:cstheme="minorHAnsi"/>
                <w:sz w:val="20"/>
                <w:szCs w:val="20"/>
              </w:rPr>
              <w:t xml:space="preserve"> learn how to…</w:t>
            </w:r>
          </w:p>
        </w:tc>
        <w:tc>
          <w:tcPr>
            <w:tcW w:w="4938" w:type="dxa"/>
            <w:shd w:val="clear" w:color="auto" w:fill="FBE4D5" w:themeFill="accent2" w:themeFillTint="33"/>
          </w:tcPr>
          <w:p w14:paraId="471CD454" w14:textId="77777777" w:rsidR="00463C5F" w:rsidRPr="008F4858" w:rsidRDefault="00463C5F" w:rsidP="007908EE">
            <w:pPr>
              <w:rPr>
                <w:rFonts w:cstheme="minorHAnsi"/>
                <w:b/>
                <w:bCs/>
                <w:sz w:val="20"/>
                <w:szCs w:val="20"/>
              </w:rPr>
            </w:pPr>
            <w:r w:rsidRPr="008F4858">
              <w:rPr>
                <w:rFonts w:cstheme="minorHAnsi"/>
                <w:b/>
                <w:bCs/>
                <w:sz w:val="20"/>
                <w:szCs w:val="20"/>
              </w:rPr>
              <w:t>Background information and notes</w:t>
            </w:r>
          </w:p>
          <w:p w14:paraId="380A782D" w14:textId="4CF3BEA5" w:rsidR="00463C5F" w:rsidRDefault="00463C5F" w:rsidP="007908EE">
            <w:r w:rsidRPr="008F4858">
              <w:rPr>
                <w:rFonts w:cstheme="minorHAnsi"/>
                <w:b/>
                <w:bCs/>
                <w:sz w:val="20"/>
                <w:szCs w:val="20"/>
              </w:rPr>
              <w:t>(</w:t>
            </w:r>
            <w:r w:rsidR="00A725E3">
              <w:rPr>
                <w:rFonts w:cstheme="minorHAnsi"/>
                <w:b/>
                <w:bCs/>
                <w:sz w:val="20"/>
                <w:szCs w:val="20"/>
              </w:rPr>
              <w:t>ITTECF</w:t>
            </w:r>
            <w:r w:rsidRPr="008F4858">
              <w:rPr>
                <w:rFonts w:cstheme="minorHAnsi"/>
                <w:b/>
                <w:bCs/>
                <w:sz w:val="20"/>
                <w:szCs w:val="20"/>
              </w:rPr>
              <w:t xml:space="preserve"> ‘learn that’ referenced for each task)</w:t>
            </w:r>
          </w:p>
        </w:tc>
        <w:tc>
          <w:tcPr>
            <w:tcW w:w="1248" w:type="dxa"/>
            <w:shd w:val="clear" w:color="auto" w:fill="FBE4D5" w:themeFill="accent2" w:themeFillTint="33"/>
          </w:tcPr>
          <w:p w14:paraId="04B13224" w14:textId="77777777" w:rsidR="00463C5F" w:rsidRDefault="00463C5F" w:rsidP="007908EE">
            <w:r w:rsidRPr="008F4858">
              <w:rPr>
                <w:rFonts w:cstheme="minorHAnsi"/>
                <w:b/>
                <w:bCs/>
                <w:sz w:val="20"/>
                <w:szCs w:val="20"/>
              </w:rPr>
              <w:t>Timing</w:t>
            </w:r>
          </w:p>
        </w:tc>
        <w:tc>
          <w:tcPr>
            <w:tcW w:w="1926" w:type="dxa"/>
            <w:shd w:val="clear" w:color="auto" w:fill="FBE4D5" w:themeFill="accent2" w:themeFillTint="33"/>
          </w:tcPr>
          <w:p w14:paraId="1CDD2FC0" w14:textId="77777777" w:rsidR="00463C5F" w:rsidRDefault="00463C5F" w:rsidP="007908EE">
            <w:r w:rsidRPr="008F4858">
              <w:rPr>
                <w:rFonts w:cstheme="minorHAnsi"/>
                <w:b/>
                <w:bCs/>
                <w:sz w:val="20"/>
                <w:szCs w:val="20"/>
              </w:rPr>
              <w:t>Date completed (insert evidence where appropriate)</w:t>
            </w:r>
          </w:p>
        </w:tc>
      </w:tr>
      <w:tr w:rsidR="00C73C50" w14:paraId="5775C2D1" w14:textId="77777777" w:rsidTr="007908EE">
        <w:tc>
          <w:tcPr>
            <w:tcW w:w="402" w:type="dxa"/>
            <w:shd w:val="clear" w:color="auto" w:fill="FFFFFF" w:themeFill="background1"/>
          </w:tcPr>
          <w:p w14:paraId="2898D1D0" w14:textId="77777777" w:rsidR="00C73C50" w:rsidRDefault="00C73C50" w:rsidP="00C73C50">
            <w:r w:rsidRPr="008F4858">
              <w:rPr>
                <w:rFonts w:cstheme="minorHAnsi"/>
                <w:sz w:val="20"/>
                <w:szCs w:val="20"/>
              </w:rPr>
              <w:lastRenderedPageBreak/>
              <w:t>1</w:t>
            </w:r>
          </w:p>
        </w:tc>
        <w:tc>
          <w:tcPr>
            <w:tcW w:w="2205" w:type="dxa"/>
            <w:shd w:val="clear" w:color="auto" w:fill="FFFFFF" w:themeFill="background1"/>
          </w:tcPr>
          <w:p w14:paraId="1FD15CC1" w14:textId="17FD93A3" w:rsidR="00C73C50" w:rsidRPr="00A922FA" w:rsidRDefault="00C73C50" w:rsidP="00C73C50">
            <w:pPr>
              <w:rPr>
                <w:sz w:val="20"/>
                <w:szCs w:val="20"/>
              </w:rPr>
            </w:pPr>
            <w:r>
              <w:rPr>
                <w:sz w:val="20"/>
                <w:szCs w:val="20"/>
              </w:rPr>
              <w:t>This task will enable you to understand how to take on the full role of the teacher with assessment and planning your timetable and how to report and feedback on your children at the end of the academic year</w:t>
            </w:r>
          </w:p>
        </w:tc>
        <w:tc>
          <w:tcPr>
            <w:tcW w:w="2433" w:type="dxa"/>
            <w:shd w:val="clear" w:color="auto" w:fill="FFFFFF" w:themeFill="background1"/>
          </w:tcPr>
          <w:p w14:paraId="6D3912CB" w14:textId="3140339B" w:rsidR="00C73C50" w:rsidRDefault="00C73C50" w:rsidP="00C73C50">
            <w:pPr>
              <w:rPr>
                <w:sz w:val="20"/>
                <w:szCs w:val="20"/>
              </w:rPr>
            </w:pPr>
            <w:r>
              <w:rPr>
                <w:sz w:val="20"/>
                <w:szCs w:val="20"/>
              </w:rPr>
              <w:t xml:space="preserve">Over the course of the placement, track the progress of your class through a system of your choice (you can utilise the same systems you used in the spring if you wish, or use the school’s; assessment system learning journeys etc). </w:t>
            </w:r>
          </w:p>
          <w:p w14:paraId="3FF2A416" w14:textId="77777777" w:rsidR="00C73C50" w:rsidRDefault="00C73C50" w:rsidP="00C73C50">
            <w:pPr>
              <w:rPr>
                <w:sz w:val="20"/>
                <w:szCs w:val="20"/>
              </w:rPr>
            </w:pPr>
          </w:p>
          <w:p w14:paraId="3916DEE0" w14:textId="77777777" w:rsidR="00C73C50" w:rsidRDefault="00C73C50" w:rsidP="00C73C50">
            <w:pPr>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themeColor="text1"/>
                <w:sz w:val="20"/>
                <w:szCs w:val="20"/>
                <w:lang w:eastAsia="en-GB"/>
              </w:rPr>
              <w:t xml:space="preserve">For those pupils who have an EHCP, are working below the standard of national curriculum assessment and are not engaged in subject specific study, use the </w:t>
            </w:r>
            <w:r w:rsidRPr="00861CDF">
              <w:rPr>
                <w:rFonts w:ascii="Calibri" w:eastAsia="Times New Roman" w:hAnsi="Calibri" w:cs="Times New Roman"/>
                <w:b/>
                <w:bCs/>
                <w:color w:val="000000" w:themeColor="text1"/>
                <w:sz w:val="20"/>
                <w:szCs w:val="20"/>
                <w:lang w:eastAsia="en-GB"/>
              </w:rPr>
              <w:t>engagement model</w:t>
            </w:r>
            <w:r>
              <w:rPr>
                <w:rFonts w:ascii="Calibri" w:eastAsia="Times New Roman" w:hAnsi="Calibri" w:cs="Times New Roman"/>
                <w:color w:val="000000" w:themeColor="text1"/>
                <w:sz w:val="20"/>
                <w:szCs w:val="20"/>
                <w:lang w:eastAsia="en-GB"/>
              </w:rPr>
              <w:t xml:space="preserve"> as an assessment tool. The five areas for assessment are: </w:t>
            </w:r>
            <w:r w:rsidRPr="0058212C">
              <w:rPr>
                <w:rFonts w:ascii="Calibri" w:eastAsia="Times New Roman" w:hAnsi="Calibri" w:cs="Times New Roman"/>
                <w:b/>
                <w:bCs/>
                <w:color w:val="000000" w:themeColor="text1"/>
                <w:sz w:val="20"/>
                <w:szCs w:val="20"/>
                <w:lang w:eastAsia="en-GB"/>
              </w:rPr>
              <w:t xml:space="preserve">exploration, realisation, anticipation, persistence and initiation. </w:t>
            </w:r>
          </w:p>
          <w:p w14:paraId="623A4058" w14:textId="77777777" w:rsidR="00C73C50" w:rsidRDefault="00C73C50" w:rsidP="00C73C50">
            <w:pPr>
              <w:rPr>
                <w:sz w:val="20"/>
                <w:szCs w:val="20"/>
              </w:rPr>
            </w:pPr>
          </w:p>
          <w:p w14:paraId="3A40300B" w14:textId="77777777" w:rsidR="00C73C50" w:rsidRDefault="00C73C50" w:rsidP="00C73C50">
            <w:pPr>
              <w:rPr>
                <w:sz w:val="20"/>
                <w:szCs w:val="20"/>
              </w:rPr>
            </w:pPr>
            <w:r>
              <w:rPr>
                <w:sz w:val="20"/>
                <w:szCs w:val="20"/>
              </w:rPr>
              <w:t xml:space="preserve">Alongside your mentor, choose 3 children of various attainment / need and complete their end of year report using the school’s format and your assessments. Consider what barriers to learning the child may have and identify next steps to address these that you could pass on to their next teacher. Make notes from the background ‘information column’ to pass on to their next </w:t>
            </w:r>
            <w:r>
              <w:rPr>
                <w:sz w:val="20"/>
                <w:szCs w:val="20"/>
              </w:rPr>
              <w:lastRenderedPageBreak/>
              <w:t xml:space="preserve">teacher and share in your final progress review. </w:t>
            </w:r>
          </w:p>
          <w:p w14:paraId="5FF1126A" w14:textId="77777777" w:rsidR="00C73C50" w:rsidRDefault="00C73C50" w:rsidP="00C73C50">
            <w:pPr>
              <w:rPr>
                <w:sz w:val="20"/>
                <w:szCs w:val="20"/>
              </w:rPr>
            </w:pPr>
          </w:p>
          <w:p w14:paraId="75A76EA1" w14:textId="77777777" w:rsidR="00C73C50" w:rsidRDefault="00C73C50" w:rsidP="00C73C50">
            <w:pPr>
              <w:rPr>
                <w:sz w:val="20"/>
                <w:szCs w:val="20"/>
              </w:rPr>
            </w:pPr>
          </w:p>
          <w:p w14:paraId="06E70D7F" w14:textId="77777777" w:rsidR="00C73C50" w:rsidRDefault="00C73C50" w:rsidP="00C73C50">
            <w:pPr>
              <w:rPr>
                <w:sz w:val="20"/>
                <w:szCs w:val="20"/>
              </w:rPr>
            </w:pPr>
          </w:p>
          <w:p w14:paraId="588821C0" w14:textId="4B7FF501" w:rsidR="00C73C50" w:rsidRPr="00A922FA" w:rsidRDefault="00C73C50" w:rsidP="00C73C50">
            <w:pPr>
              <w:rPr>
                <w:sz w:val="20"/>
                <w:szCs w:val="20"/>
              </w:rPr>
            </w:pPr>
          </w:p>
        </w:tc>
        <w:tc>
          <w:tcPr>
            <w:tcW w:w="2236" w:type="dxa"/>
            <w:shd w:val="clear" w:color="auto" w:fill="FFFFFF" w:themeFill="background1"/>
          </w:tcPr>
          <w:p w14:paraId="7892CF47" w14:textId="77777777" w:rsidR="00C73C50" w:rsidRDefault="00C73C50" w:rsidP="00C73C50">
            <w:pPr>
              <w:rPr>
                <w:sz w:val="20"/>
                <w:szCs w:val="20"/>
              </w:rPr>
            </w:pPr>
            <w:r>
              <w:rPr>
                <w:sz w:val="20"/>
                <w:szCs w:val="20"/>
              </w:rPr>
              <w:lastRenderedPageBreak/>
              <w:t xml:space="preserve">Support the RPT in using the school reporting and assessment procedures and that they have all the data needed to make appropriate judgements and comments. </w:t>
            </w:r>
          </w:p>
          <w:p w14:paraId="3326C9A9" w14:textId="77777777" w:rsidR="00C73C50" w:rsidRDefault="00C73C50" w:rsidP="00C73C50">
            <w:pPr>
              <w:rPr>
                <w:sz w:val="20"/>
                <w:szCs w:val="20"/>
              </w:rPr>
            </w:pPr>
          </w:p>
          <w:p w14:paraId="72131D67" w14:textId="77777777" w:rsidR="00C73C50" w:rsidRDefault="00C73C50" w:rsidP="00C73C50">
            <w:pPr>
              <w:rPr>
                <w:sz w:val="20"/>
                <w:szCs w:val="20"/>
              </w:rPr>
            </w:pPr>
            <w:r>
              <w:rPr>
                <w:sz w:val="20"/>
                <w:szCs w:val="20"/>
              </w:rPr>
              <w:t xml:space="preserve">Support RPT in organising a handover meeting and support RPT in feeding back about the children. </w:t>
            </w:r>
          </w:p>
          <w:p w14:paraId="625BDD6B" w14:textId="77777777" w:rsidR="00C73C50" w:rsidRDefault="00C73C50" w:rsidP="00C73C50">
            <w:pPr>
              <w:rPr>
                <w:sz w:val="20"/>
                <w:szCs w:val="20"/>
              </w:rPr>
            </w:pPr>
          </w:p>
          <w:p w14:paraId="794A4C60" w14:textId="65AC025C" w:rsidR="00C73C50" w:rsidRDefault="00C73C50" w:rsidP="00C73C50">
            <w:pPr>
              <w:rPr>
                <w:sz w:val="20"/>
                <w:szCs w:val="20"/>
              </w:rPr>
            </w:pPr>
            <w:r>
              <w:rPr>
                <w:sz w:val="20"/>
                <w:szCs w:val="20"/>
              </w:rPr>
              <w:t xml:space="preserve">Help RPTs identify appropriate ways to manage assessment that supports workload, including: </w:t>
            </w:r>
            <w:r w:rsidRPr="0045784C">
              <w:rPr>
                <w:b/>
                <w:bCs/>
                <w:sz w:val="20"/>
                <w:szCs w:val="20"/>
              </w:rPr>
              <w:t>LHT 6</w:t>
            </w:r>
            <w:r w:rsidR="001A7A34">
              <w:rPr>
                <w:b/>
                <w:bCs/>
                <w:sz w:val="20"/>
                <w:szCs w:val="20"/>
              </w:rPr>
              <w:t>c</w:t>
            </w:r>
            <w:r w:rsidRPr="0045784C">
              <w:rPr>
                <w:b/>
                <w:bCs/>
                <w:sz w:val="20"/>
                <w:szCs w:val="20"/>
              </w:rPr>
              <w:t>:</w:t>
            </w:r>
            <w:r>
              <w:rPr>
                <w:sz w:val="20"/>
                <w:szCs w:val="20"/>
              </w:rPr>
              <w:t xml:space="preserve">  </w:t>
            </w:r>
            <w:r w:rsidRPr="00BD04A0">
              <w:rPr>
                <w:i/>
                <w:sz w:val="20"/>
                <w:szCs w:val="20"/>
              </w:rPr>
              <w:t>Discussing and analysing with expert colleagues how to choose, where possible, externally validated materials, used in controlled conditions when required to make summative assessments</w:t>
            </w:r>
            <w:r>
              <w:rPr>
                <w:i/>
                <w:sz w:val="20"/>
                <w:szCs w:val="20"/>
              </w:rPr>
              <w:t xml:space="preserve">, and </w:t>
            </w:r>
            <w:r w:rsidRPr="00B13B26">
              <w:rPr>
                <w:b/>
                <w:bCs/>
                <w:i/>
                <w:sz w:val="20"/>
                <w:szCs w:val="20"/>
              </w:rPr>
              <w:t>LHT 6</w:t>
            </w:r>
            <w:r w:rsidR="001A7A34">
              <w:rPr>
                <w:b/>
                <w:bCs/>
                <w:i/>
                <w:sz w:val="20"/>
                <w:szCs w:val="20"/>
              </w:rPr>
              <w:t>b</w:t>
            </w:r>
            <w:r>
              <w:rPr>
                <w:i/>
                <w:sz w:val="20"/>
                <w:szCs w:val="20"/>
              </w:rPr>
              <w:t xml:space="preserve">: </w:t>
            </w:r>
            <w:r w:rsidRPr="00DF27AC">
              <w:rPr>
                <w:i/>
                <w:sz w:val="20"/>
                <w:szCs w:val="20"/>
              </w:rPr>
              <w:t>Drawing conclusions about what pupils have learned by looking at patterns of performance over a number of assessments with support and scaffolding from expert colleagues</w:t>
            </w:r>
            <w:r>
              <w:rPr>
                <w:i/>
                <w:sz w:val="20"/>
                <w:szCs w:val="20"/>
              </w:rPr>
              <w:t xml:space="preserve">. </w:t>
            </w:r>
            <w:r>
              <w:rPr>
                <w:sz w:val="20"/>
                <w:szCs w:val="20"/>
              </w:rPr>
              <w:t>(</w:t>
            </w:r>
            <w:r w:rsidR="00A725E3">
              <w:rPr>
                <w:sz w:val="20"/>
                <w:szCs w:val="20"/>
              </w:rPr>
              <w:t>ITTECF</w:t>
            </w:r>
            <w:r>
              <w:rPr>
                <w:sz w:val="20"/>
                <w:szCs w:val="20"/>
              </w:rPr>
              <w:t>)</w:t>
            </w:r>
            <w:r w:rsidRPr="00DF27AC">
              <w:rPr>
                <w:sz w:val="20"/>
                <w:szCs w:val="20"/>
              </w:rPr>
              <w:t xml:space="preserve">   </w:t>
            </w:r>
          </w:p>
          <w:p w14:paraId="79839817" w14:textId="3B8B5653" w:rsidR="00C73C50" w:rsidRPr="00B10C56" w:rsidRDefault="00C73C50" w:rsidP="00C73C50">
            <w:pPr>
              <w:rPr>
                <w:sz w:val="20"/>
                <w:szCs w:val="20"/>
              </w:rPr>
            </w:pPr>
            <w:r>
              <w:rPr>
                <w:sz w:val="20"/>
                <w:szCs w:val="20"/>
              </w:rPr>
              <w:t xml:space="preserve">Also: </w:t>
            </w:r>
            <w:r w:rsidRPr="006D650F">
              <w:rPr>
                <w:b/>
                <w:bCs/>
                <w:sz w:val="20"/>
                <w:szCs w:val="20"/>
              </w:rPr>
              <w:t>LHT 7</w:t>
            </w:r>
            <w:r w:rsidR="001A7A34">
              <w:rPr>
                <w:b/>
                <w:bCs/>
                <w:sz w:val="20"/>
                <w:szCs w:val="20"/>
              </w:rPr>
              <w:t>i</w:t>
            </w:r>
            <w:r>
              <w:rPr>
                <w:sz w:val="20"/>
                <w:szCs w:val="20"/>
              </w:rPr>
              <w:t xml:space="preserve">: </w:t>
            </w:r>
            <w:r w:rsidRPr="00B65A17">
              <w:rPr>
                <w:sz w:val="20"/>
                <w:szCs w:val="20"/>
              </w:rPr>
              <w:t xml:space="preserve">Discussing and analysing with expert colleagues how routines are established </w:t>
            </w:r>
            <w:r w:rsidRPr="00B65A17">
              <w:rPr>
                <w:sz w:val="20"/>
                <w:szCs w:val="20"/>
              </w:rPr>
              <w:lastRenderedPageBreak/>
              <w:t>at the beginning of the school year, both in classrooms and around the school.</w:t>
            </w:r>
          </w:p>
        </w:tc>
        <w:tc>
          <w:tcPr>
            <w:tcW w:w="4938" w:type="dxa"/>
            <w:shd w:val="clear" w:color="auto" w:fill="FFFFFF" w:themeFill="background1"/>
          </w:tcPr>
          <w:p w14:paraId="31FEB458" w14:textId="3D0D227A" w:rsidR="00C73C50" w:rsidRDefault="00C73C50" w:rsidP="00C73C50">
            <w:pPr>
              <w:rPr>
                <w:rFonts w:cstheme="minorHAnsi"/>
                <w:sz w:val="20"/>
                <w:szCs w:val="20"/>
              </w:rPr>
            </w:pPr>
            <w:r>
              <w:rPr>
                <w:rFonts w:cstheme="minorHAnsi"/>
                <w:sz w:val="20"/>
                <w:szCs w:val="20"/>
              </w:rPr>
              <w:lastRenderedPageBreak/>
              <w:t>Alongside their report, make notes on your 3 children for their next teacher, including the following:</w:t>
            </w:r>
          </w:p>
          <w:p w14:paraId="1EEADE7F" w14:textId="7D2A7094" w:rsidR="00C73C50" w:rsidRDefault="00C73C50" w:rsidP="00C73C50">
            <w:pPr>
              <w:pStyle w:val="ListParagraph"/>
              <w:numPr>
                <w:ilvl w:val="0"/>
                <w:numId w:val="19"/>
              </w:numPr>
              <w:rPr>
                <w:rFonts w:cstheme="minorHAnsi"/>
                <w:sz w:val="20"/>
                <w:szCs w:val="20"/>
              </w:rPr>
            </w:pPr>
            <w:r>
              <w:rPr>
                <w:rFonts w:cstheme="minorHAnsi"/>
                <w:sz w:val="20"/>
                <w:szCs w:val="20"/>
              </w:rPr>
              <w:t>Their assessment data and what progress they have made</w:t>
            </w:r>
          </w:p>
          <w:p w14:paraId="63725CB5" w14:textId="3C42F2BF" w:rsidR="00C73C50" w:rsidRDefault="00C73C50" w:rsidP="00C73C50">
            <w:pPr>
              <w:pStyle w:val="ListParagraph"/>
              <w:numPr>
                <w:ilvl w:val="0"/>
                <w:numId w:val="19"/>
              </w:numPr>
              <w:rPr>
                <w:rFonts w:cstheme="minorHAnsi"/>
                <w:sz w:val="20"/>
                <w:szCs w:val="20"/>
              </w:rPr>
            </w:pPr>
            <w:r>
              <w:rPr>
                <w:rFonts w:cstheme="minorHAnsi"/>
                <w:sz w:val="20"/>
                <w:szCs w:val="20"/>
              </w:rPr>
              <w:t>Next steps for learning, addressing any specific needs</w:t>
            </w:r>
          </w:p>
          <w:p w14:paraId="497B9A8B" w14:textId="141A1F98" w:rsidR="00C73C50" w:rsidRPr="00C2604E" w:rsidRDefault="00C73C50" w:rsidP="00C73C50">
            <w:pPr>
              <w:pStyle w:val="ListParagraph"/>
              <w:numPr>
                <w:ilvl w:val="0"/>
                <w:numId w:val="19"/>
              </w:numPr>
              <w:rPr>
                <w:rFonts w:cstheme="minorHAnsi"/>
                <w:sz w:val="20"/>
                <w:szCs w:val="20"/>
              </w:rPr>
            </w:pPr>
            <w:r>
              <w:rPr>
                <w:rFonts w:cstheme="minorHAnsi"/>
                <w:sz w:val="20"/>
                <w:szCs w:val="20"/>
              </w:rPr>
              <w:t>Groupings for behaviour or attainment and what is appropriate / strategies that could help</w:t>
            </w:r>
          </w:p>
          <w:p w14:paraId="6552B859" w14:textId="77777777" w:rsidR="00C73C50" w:rsidRDefault="00C73C50" w:rsidP="00C73C50">
            <w:pPr>
              <w:rPr>
                <w:rFonts w:cstheme="minorHAnsi"/>
                <w:sz w:val="20"/>
                <w:szCs w:val="20"/>
              </w:rPr>
            </w:pPr>
          </w:p>
          <w:p w14:paraId="2C7D0161" w14:textId="13A9C565" w:rsidR="00C73C50" w:rsidRPr="00E161C2" w:rsidRDefault="00A725E3" w:rsidP="00C73C50">
            <w:pPr>
              <w:rPr>
                <w:sz w:val="20"/>
                <w:szCs w:val="20"/>
              </w:rPr>
            </w:pPr>
            <w:r>
              <w:rPr>
                <w:rFonts w:cstheme="minorHAnsi"/>
                <w:b/>
                <w:bCs/>
                <w:sz w:val="18"/>
                <w:szCs w:val="18"/>
              </w:rPr>
              <w:t>ITTECF</w:t>
            </w:r>
            <w:r w:rsidR="00C73C50" w:rsidRPr="00E161C2">
              <w:rPr>
                <w:rFonts w:cstheme="minorHAnsi"/>
                <w:b/>
                <w:bCs/>
                <w:sz w:val="18"/>
                <w:szCs w:val="18"/>
              </w:rPr>
              <w:t xml:space="preserve"> 8.7</w:t>
            </w:r>
            <w:r w:rsidR="00C73C50" w:rsidRPr="00E161C2">
              <w:rPr>
                <w:rFonts w:cstheme="minorHAnsi"/>
                <w:sz w:val="18"/>
                <w:szCs w:val="18"/>
              </w:rPr>
              <w:t xml:space="preserve"> </w:t>
            </w:r>
            <w:r w:rsidR="00C73C50" w:rsidRPr="00E161C2">
              <w:rPr>
                <w:sz w:val="20"/>
                <w:szCs w:val="20"/>
              </w:rPr>
              <w:t>Working with colleagues to identify efficient approaches to assessment is important; assessment can become onerous and have a disproportionate impact on workload.</w:t>
            </w:r>
          </w:p>
          <w:p w14:paraId="17F3F143" w14:textId="77777777" w:rsidR="00C73C50" w:rsidRPr="00E161C2" w:rsidRDefault="00C73C50" w:rsidP="00C73C50">
            <w:pPr>
              <w:rPr>
                <w:rFonts w:cstheme="minorHAnsi"/>
                <w:sz w:val="18"/>
                <w:szCs w:val="18"/>
              </w:rPr>
            </w:pPr>
            <w:r w:rsidRPr="00B424F4">
              <w:rPr>
                <w:rFonts w:cstheme="minorHAnsi"/>
                <w:b/>
                <w:bCs/>
                <w:sz w:val="18"/>
                <w:szCs w:val="18"/>
              </w:rPr>
              <w:t>4.10</w:t>
            </w:r>
            <w:r w:rsidRPr="00E161C2">
              <w:rPr>
                <w:rFonts w:cstheme="minorHAnsi"/>
                <w:sz w:val="18"/>
                <w:szCs w:val="18"/>
              </w:rPr>
              <w:t xml:space="preserve"> </w:t>
            </w:r>
            <w:r w:rsidRPr="00E161C2">
              <w:rPr>
                <w:sz w:val="20"/>
                <w:szCs w:val="20"/>
              </w:rPr>
              <w:t>How pupils are grouped is also important; care should be taken to monitor the impact of groupings on pupil attainment, behaviour and motivation</w:t>
            </w:r>
          </w:p>
          <w:p w14:paraId="2845C71A" w14:textId="5A02AEAC" w:rsidR="00C73C50" w:rsidRDefault="00C73C50" w:rsidP="00C73C50">
            <w:pPr>
              <w:rPr>
                <w:rFonts w:cstheme="minorHAnsi"/>
                <w:sz w:val="20"/>
                <w:szCs w:val="20"/>
              </w:rPr>
            </w:pPr>
            <w:r>
              <w:rPr>
                <w:b/>
                <w:bCs/>
                <w:sz w:val="20"/>
                <w:szCs w:val="20"/>
              </w:rPr>
              <w:t xml:space="preserve">8.3: </w:t>
            </w:r>
            <w:r w:rsidRPr="00AE3473">
              <w:rPr>
                <w:sz w:val="20"/>
                <w:szCs w:val="20"/>
              </w:rPr>
              <w:t>Teachers can make valuable contributions to the wider life of the school in a broad range of ways, including by supporting and developing effective professional relationships with colleagues.</w:t>
            </w:r>
          </w:p>
          <w:p w14:paraId="2823ADEA" w14:textId="77777777" w:rsidR="00C73C50" w:rsidRDefault="00C73C50" w:rsidP="00C73C50">
            <w:pPr>
              <w:rPr>
                <w:rFonts w:cstheme="minorHAnsi"/>
                <w:sz w:val="20"/>
                <w:szCs w:val="20"/>
              </w:rPr>
            </w:pPr>
          </w:p>
          <w:p w14:paraId="5C05734E" w14:textId="77777777" w:rsidR="00C73C50" w:rsidRPr="0088537C" w:rsidRDefault="00C73C50" w:rsidP="00C73C50">
            <w:pPr>
              <w:rPr>
                <w:sz w:val="20"/>
                <w:szCs w:val="20"/>
              </w:rPr>
            </w:pPr>
            <w:r w:rsidRPr="0088537C">
              <w:rPr>
                <w:sz w:val="20"/>
                <w:szCs w:val="20"/>
              </w:rPr>
              <w:t xml:space="preserve">If you are in an EY setting, please ensure you work with the teachers to utilise the appropriate assessment data and curriculum along with learning journeys / Tapestry observations etc. </w:t>
            </w:r>
          </w:p>
          <w:p w14:paraId="2AE45A4E" w14:textId="77777777" w:rsidR="00C73C50" w:rsidRPr="0088537C" w:rsidRDefault="00C73C50" w:rsidP="00C73C50">
            <w:pPr>
              <w:rPr>
                <w:sz w:val="20"/>
                <w:szCs w:val="20"/>
              </w:rPr>
            </w:pPr>
          </w:p>
          <w:p w14:paraId="57EE2924" w14:textId="12503BEE" w:rsidR="00C73C50" w:rsidRDefault="00C73C50" w:rsidP="00C73C50">
            <w:pPr>
              <w:rPr>
                <w:b/>
                <w:bCs/>
                <w:sz w:val="20"/>
                <w:szCs w:val="20"/>
              </w:rPr>
            </w:pPr>
            <w:r w:rsidRPr="0088537C">
              <w:rPr>
                <w:sz w:val="20"/>
                <w:szCs w:val="20"/>
              </w:rPr>
              <w:t>For special settings, look at the different areas of your curriculum and what progress has been made / what key information needs to be handed over.</w:t>
            </w:r>
            <w:r>
              <w:rPr>
                <w:b/>
                <w:bCs/>
                <w:sz w:val="20"/>
                <w:szCs w:val="20"/>
              </w:rPr>
              <w:t xml:space="preserve"> </w:t>
            </w:r>
          </w:p>
        </w:tc>
        <w:tc>
          <w:tcPr>
            <w:tcW w:w="1248" w:type="dxa"/>
            <w:shd w:val="clear" w:color="auto" w:fill="FFFFFF" w:themeFill="background1"/>
          </w:tcPr>
          <w:p w14:paraId="66AD361F" w14:textId="6C98B27B" w:rsidR="00C73C50" w:rsidRDefault="00C73C50" w:rsidP="00C73C50">
            <w:r w:rsidRPr="0044075C">
              <w:rPr>
                <w:sz w:val="20"/>
                <w:szCs w:val="20"/>
              </w:rPr>
              <w:t>In the last 3 weeks of placement</w:t>
            </w:r>
          </w:p>
        </w:tc>
        <w:tc>
          <w:tcPr>
            <w:tcW w:w="1926" w:type="dxa"/>
            <w:shd w:val="clear" w:color="auto" w:fill="FFFFFF" w:themeFill="background1"/>
          </w:tcPr>
          <w:p w14:paraId="1E02409F" w14:textId="77777777" w:rsidR="00C73C50" w:rsidRDefault="00C73C50" w:rsidP="00C73C50"/>
        </w:tc>
      </w:tr>
    </w:tbl>
    <w:p w14:paraId="4019E89A" w14:textId="77777777" w:rsidR="005B5764" w:rsidRDefault="005B5764" w:rsidP="00F14E4C">
      <w:pPr>
        <w:rPr>
          <w:rFonts w:cstheme="minorHAnsi"/>
          <w:b/>
          <w:bCs/>
          <w:sz w:val="20"/>
          <w:szCs w:val="20"/>
          <w:u w:val="single"/>
        </w:rPr>
      </w:pPr>
    </w:p>
    <w:p w14:paraId="4E6B9D84" w14:textId="1612D914" w:rsidR="00676A7D" w:rsidRPr="009D7FE4" w:rsidRDefault="00503BEA" w:rsidP="009D7FE4">
      <w:pPr>
        <w:pStyle w:val="Heading2"/>
        <w:rPr>
          <w:u w:val="single"/>
        </w:rPr>
      </w:pPr>
      <w:r w:rsidRPr="00E1086B">
        <w:rPr>
          <w:u w:val="single"/>
        </w:rPr>
        <w:t>School Based Tasks: Pathway (Summer)</w:t>
      </w:r>
    </w:p>
    <w:tbl>
      <w:tblPr>
        <w:tblStyle w:val="TableGrid"/>
        <w:tblW w:w="15304" w:type="dxa"/>
        <w:tblLayout w:type="fixed"/>
        <w:tblLook w:val="04A0" w:firstRow="1" w:lastRow="0" w:firstColumn="1" w:lastColumn="0" w:noHBand="0" w:noVBand="1"/>
      </w:tblPr>
      <w:tblGrid>
        <w:gridCol w:w="846"/>
        <w:gridCol w:w="1446"/>
        <w:gridCol w:w="3090"/>
        <w:gridCol w:w="2551"/>
        <w:gridCol w:w="5387"/>
        <w:gridCol w:w="1984"/>
      </w:tblGrid>
      <w:tr w:rsidR="001F75B1" w:rsidRPr="00EF6DB9" w14:paraId="45F2F53F" w14:textId="77777777" w:rsidTr="00CD52AF">
        <w:trPr>
          <w:trHeight w:val="1067"/>
        </w:trPr>
        <w:tc>
          <w:tcPr>
            <w:tcW w:w="846" w:type="dxa"/>
            <w:shd w:val="clear" w:color="auto" w:fill="FBE4D5" w:themeFill="accent2" w:themeFillTint="33"/>
          </w:tcPr>
          <w:p w14:paraId="713589F1" w14:textId="77777777" w:rsidR="001F75B1" w:rsidRPr="00EF6DB9" w:rsidRDefault="001F75B1" w:rsidP="007908EE">
            <w:pPr>
              <w:rPr>
                <w:b/>
                <w:bCs/>
                <w:sz w:val="20"/>
                <w:szCs w:val="20"/>
              </w:rPr>
            </w:pPr>
          </w:p>
        </w:tc>
        <w:tc>
          <w:tcPr>
            <w:tcW w:w="1446" w:type="dxa"/>
            <w:shd w:val="clear" w:color="auto" w:fill="FBE4D5" w:themeFill="accent2" w:themeFillTint="33"/>
          </w:tcPr>
          <w:p w14:paraId="2DF9D21F" w14:textId="77777777" w:rsidR="001F75B1" w:rsidRPr="00EF6DB9" w:rsidRDefault="001F75B1" w:rsidP="007908EE">
            <w:pPr>
              <w:rPr>
                <w:b/>
                <w:bCs/>
                <w:sz w:val="20"/>
                <w:szCs w:val="20"/>
              </w:rPr>
            </w:pPr>
            <w:r w:rsidRPr="00EF6DB9">
              <w:rPr>
                <w:b/>
                <w:bCs/>
                <w:sz w:val="20"/>
                <w:szCs w:val="20"/>
              </w:rPr>
              <w:t xml:space="preserve">Focus and link to ITE Curriculum Strand </w:t>
            </w:r>
          </w:p>
        </w:tc>
        <w:tc>
          <w:tcPr>
            <w:tcW w:w="3090" w:type="dxa"/>
            <w:shd w:val="clear" w:color="auto" w:fill="FBE4D5" w:themeFill="accent2" w:themeFillTint="33"/>
          </w:tcPr>
          <w:p w14:paraId="63FEB492" w14:textId="77777777" w:rsidR="001F75B1" w:rsidRPr="00EF6DB9" w:rsidRDefault="001F75B1" w:rsidP="007908EE">
            <w:pPr>
              <w:rPr>
                <w:b/>
                <w:bCs/>
                <w:sz w:val="20"/>
                <w:szCs w:val="20"/>
              </w:rPr>
            </w:pPr>
            <w:r w:rsidRPr="00EF6DB9">
              <w:rPr>
                <w:b/>
                <w:bCs/>
                <w:sz w:val="20"/>
                <w:szCs w:val="20"/>
              </w:rPr>
              <w:t>What you are asked to do</w:t>
            </w:r>
          </w:p>
        </w:tc>
        <w:tc>
          <w:tcPr>
            <w:tcW w:w="2551" w:type="dxa"/>
            <w:shd w:val="clear" w:color="auto" w:fill="FBE4D5" w:themeFill="accent2" w:themeFillTint="33"/>
          </w:tcPr>
          <w:p w14:paraId="3D621F8E" w14:textId="77777777" w:rsidR="001F75B1" w:rsidRDefault="001F75B1" w:rsidP="007908EE">
            <w:pPr>
              <w:rPr>
                <w:sz w:val="20"/>
                <w:szCs w:val="20"/>
              </w:rPr>
            </w:pPr>
            <w:r>
              <w:rPr>
                <w:b/>
                <w:bCs/>
                <w:sz w:val="20"/>
                <w:szCs w:val="20"/>
              </w:rPr>
              <w:t>Mentor role</w:t>
            </w:r>
            <w:r>
              <w:rPr>
                <w:sz w:val="20"/>
                <w:szCs w:val="20"/>
              </w:rPr>
              <w:t xml:space="preserve"> </w:t>
            </w:r>
          </w:p>
          <w:p w14:paraId="78614E3E" w14:textId="58462791" w:rsidR="001F75B1" w:rsidRPr="00EF6DB9" w:rsidRDefault="001F75B1" w:rsidP="007908EE">
            <w:pPr>
              <w:rPr>
                <w:b/>
                <w:bCs/>
                <w:sz w:val="20"/>
                <w:szCs w:val="20"/>
              </w:rPr>
            </w:pPr>
            <w:r>
              <w:rPr>
                <w:sz w:val="20"/>
                <w:szCs w:val="20"/>
              </w:rPr>
              <w:t xml:space="preserve">Including </w:t>
            </w:r>
            <w:r w:rsidR="00A725E3">
              <w:rPr>
                <w:sz w:val="20"/>
                <w:szCs w:val="20"/>
              </w:rPr>
              <w:t>ITTECF</w:t>
            </w:r>
            <w:r>
              <w:rPr>
                <w:sz w:val="20"/>
                <w:szCs w:val="20"/>
              </w:rPr>
              <w:t xml:space="preserve"> learn how to…</w:t>
            </w:r>
          </w:p>
        </w:tc>
        <w:tc>
          <w:tcPr>
            <w:tcW w:w="5387" w:type="dxa"/>
            <w:shd w:val="clear" w:color="auto" w:fill="FBE4D5" w:themeFill="accent2" w:themeFillTint="33"/>
          </w:tcPr>
          <w:p w14:paraId="4E596FF8" w14:textId="573CACC0" w:rsidR="001F75B1" w:rsidRPr="00EF6DB9" w:rsidRDefault="001F75B1" w:rsidP="007908EE">
            <w:pPr>
              <w:rPr>
                <w:b/>
                <w:bCs/>
                <w:sz w:val="20"/>
                <w:szCs w:val="20"/>
              </w:rPr>
            </w:pPr>
            <w:r w:rsidRPr="00EF6DB9">
              <w:rPr>
                <w:b/>
                <w:bCs/>
                <w:sz w:val="20"/>
                <w:szCs w:val="20"/>
              </w:rPr>
              <w:t>Background information and notes</w:t>
            </w:r>
          </w:p>
        </w:tc>
        <w:tc>
          <w:tcPr>
            <w:tcW w:w="1984" w:type="dxa"/>
            <w:shd w:val="clear" w:color="auto" w:fill="FBE4D5" w:themeFill="accent2" w:themeFillTint="33"/>
          </w:tcPr>
          <w:p w14:paraId="58295D73" w14:textId="77777777" w:rsidR="001F75B1" w:rsidRPr="00EF6DB9" w:rsidRDefault="001F75B1" w:rsidP="007908EE">
            <w:pPr>
              <w:rPr>
                <w:b/>
                <w:bCs/>
                <w:sz w:val="20"/>
                <w:szCs w:val="20"/>
              </w:rPr>
            </w:pPr>
            <w:r w:rsidRPr="00EF6DB9">
              <w:rPr>
                <w:b/>
                <w:bCs/>
                <w:sz w:val="20"/>
                <w:szCs w:val="20"/>
              </w:rPr>
              <w:t>Date completed (insert evidence where appropriate)</w:t>
            </w:r>
          </w:p>
        </w:tc>
      </w:tr>
      <w:tr w:rsidR="001F75B1" w:rsidRPr="00EF6DB9" w14:paraId="1E15FF5D" w14:textId="77777777" w:rsidTr="00CD52AF">
        <w:trPr>
          <w:trHeight w:val="1344"/>
        </w:trPr>
        <w:tc>
          <w:tcPr>
            <w:tcW w:w="846" w:type="dxa"/>
            <w:shd w:val="clear" w:color="auto" w:fill="auto"/>
          </w:tcPr>
          <w:p w14:paraId="3DBB1EB3" w14:textId="79B07A1E" w:rsidR="001F75B1" w:rsidRDefault="001F75B1" w:rsidP="007908EE">
            <w:pPr>
              <w:rPr>
                <w:b/>
                <w:bCs/>
                <w:sz w:val="20"/>
                <w:szCs w:val="20"/>
              </w:rPr>
            </w:pPr>
            <w:r>
              <w:rPr>
                <w:b/>
                <w:bCs/>
                <w:sz w:val="20"/>
                <w:szCs w:val="20"/>
              </w:rPr>
              <w:t>SEND</w:t>
            </w:r>
          </w:p>
        </w:tc>
        <w:tc>
          <w:tcPr>
            <w:tcW w:w="1446" w:type="dxa"/>
            <w:shd w:val="clear" w:color="auto" w:fill="auto"/>
          </w:tcPr>
          <w:p w14:paraId="4E958322" w14:textId="0CFE8A4E" w:rsidR="001F75B1" w:rsidRDefault="001C2231" w:rsidP="007908EE">
            <w:pPr>
              <w:spacing w:after="2" w:line="238" w:lineRule="auto"/>
            </w:pPr>
            <w:r w:rsidRPr="0093114C">
              <w:rPr>
                <w:sz w:val="20"/>
                <w:szCs w:val="20"/>
              </w:rPr>
              <w:t>This task wi</w:t>
            </w:r>
            <w:r w:rsidR="0093114C">
              <w:rPr>
                <w:sz w:val="20"/>
                <w:szCs w:val="20"/>
              </w:rPr>
              <w:t>l</w:t>
            </w:r>
            <w:r w:rsidRPr="0093114C">
              <w:rPr>
                <w:sz w:val="20"/>
                <w:szCs w:val="20"/>
              </w:rPr>
              <w:t>l support you in underst</w:t>
            </w:r>
            <w:r w:rsidR="0093114C" w:rsidRPr="0093114C">
              <w:rPr>
                <w:sz w:val="20"/>
                <w:szCs w:val="20"/>
              </w:rPr>
              <w:t xml:space="preserve">and how pupils are supported between settings and how additional adults such as parents. Carers and SENDCOs work together. </w:t>
            </w:r>
          </w:p>
        </w:tc>
        <w:tc>
          <w:tcPr>
            <w:tcW w:w="3090" w:type="dxa"/>
            <w:shd w:val="clear" w:color="auto" w:fill="auto"/>
          </w:tcPr>
          <w:p w14:paraId="6CEFCBC4" w14:textId="77777777" w:rsidR="00931845" w:rsidRDefault="00B5335A" w:rsidP="00931845">
            <w:pPr>
              <w:rPr>
                <w:sz w:val="20"/>
                <w:szCs w:val="20"/>
              </w:rPr>
            </w:pPr>
            <w:r>
              <w:rPr>
                <w:sz w:val="20"/>
                <w:szCs w:val="20"/>
              </w:rPr>
              <w:t xml:space="preserve">Arrange </w:t>
            </w:r>
            <w:r w:rsidR="001F75B1" w:rsidRPr="006370E2">
              <w:rPr>
                <w:sz w:val="20"/>
                <w:szCs w:val="20"/>
              </w:rPr>
              <w:t xml:space="preserve">a meeting with the SENCo/Inclusion Manager.  </w:t>
            </w:r>
            <w:r>
              <w:rPr>
                <w:sz w:val="20"/>
                <w:szCs w:val="20"/>
              </w:rPr>
              <w:t>A</w:t>
            </w:r>
            <w:r w:rsidR="001F75B1" w:rsidRPr="006370E2">
              <w:rPr>
                <w:sz w:val="20"/>
                <w:szCs w:val="20"/>
              </w:rPr>
              <w:t xml:space="preserve">sk the SENDCo/Inclusion Manager to identify a child who has spent time in mainstream and special school, or who might be transitioning between these settings </w:t>
            </w:r>
            <w:proofErr w:type="gramStart"/>
            <w:r w:rsidR="001F75B1" w:rsidRPr="006370E2">
              <w:rPr>
                <w:sz w:val="20"/>
                <w:szCs w:val="20"/>
              </w:rPr>
              <w:t>in the near future</w:t>
            </w:r>
            <w:proofErr w:type="gramEnd"/>
            <w:r w:rsidR="001F75B1" w:rsidRPr="006370E2">
              <w:rPr>
                <w:sz w:val="20"/>
                <w:szCs w:val="20"/>
              </w:rPr>
              <w:t xml:space="preserve">.   How are the child’s needs addressed?   What are the benefits and challenges of managing transitions between settings?   How is the family supported?   </w:t>
            </w:r>
          </w:p>
          <w:p w14:paraId="14ED6CC2" w14:textId="77777777" w:rsidR="001F75B1" w:rsidRDefault="001F75B1" w:rsidP="00931845">
            <w:pPr>
              <w:rPr>
                <w:sz w:val="20"/>
                <w:szCs w:val="20"/>
              </w:rPr>
            </w:pPr>
          </w:p>
          <w:p w14:paraId="58D47B7A" w14:textId="4D2BA6DF" w:rsidR="001C2231" w:rsidRPr="00931845" w:rsidRDefault="001C2231" w:rsidP="00931845">
            <w:pPr>
              <w:rPr>
                <w:sz w:val="20"/>
                <w:szCs w:val="20"/>
              </w:rPr>
            </w:pPr>
            <w:r>
              <w:rPr>
                <w:sz w:val="20"/>
                <w:szCs w:val="20"/>
              </w:rPr>
              <w:t xml:space="preserve">If a child cannot be identified, ask the SENCo what provision they have in place for those transitioning between settings. </w:t>
            </w:r>
          </w:p>
        </w:tc>
        <w:tc>
          <w:tcPr>
            <w:tcW w:w="2551" w:type="dxa"/>
            <w:shd w:val="clear" w:color="auto" w:fill="auto"/>
          </w:tcPr>
          <w:p w14:paraId="3F5765E9" w14:textId="77777777" w:rsidR="001F75B1" w:rsidRDefault="001407BA" w:rsidP="007908EE">
            <w:pPr>
              <w:spacing w:after="12"/>
              <w:rPr>
                <w:sz w:val="20"/>
                <w:szCs w:val="20"/>
              </w:rPr>
            </w:pPr>
            <w:r w:rsidRPr="00424F76">
              <w:rPr>
                <w:sz w:val="20"/>
                <w:szCs w:val="20"/>
              </w:rPr>
              <w:t xml:space="preserve">Support the RPT in </w:t>
            </w:r>
            <w:r w:rsidR="00424F76" w:rsidRPr="00424F76">
              <w:rPr>
                <w:sz w:val="20"/>
                <w:szCs w:val="20"/>
              </w:rPr>
              <w:t xml:space="preserve">organising </w:t>
            </w:r>
            <w:r w:rsidRPr="00424F76">
              <w:rPr>
                <w:sz w:val="20"/>
                <w:szCs w:val="20"/>
              </w:rPr>
              <w:t>meeting the SENCo</w:t>
            </w:r>
            <w:r w:rsidR="00424F76" w:rsidRPr="00424F76">
              <w:rPr>
                <w:sz w:val="20"/>
                <w:szCs w:val="20"/>
              </w:rPr>
              <w:t>.</w:t>
            </w:r>
          </w:p>
          <w:p w14:paraId="167C3DF2" w14:textId="77777777" w:rsidR="000B179B" w:rsidRDefault="000B179B" w:rsidP="007908EE">
            <w:pPr>
              <w:spacing w:after="12"/>
              <w:rPr>
                <w:sz w:val="20"/>
                <w:szCs w:val="20"/>
              </w:rPr>
            </w:pPr>
          </w:p>
          <w:p w14:paraId="246F2AA4" w14:textId="504F6275" w:rsidR="000B179B" w:rsidRPr="0001418B" w:rsidRDefault="000B179B" w:rsidP="007908EE">
            <w:pPr>
              <w:spacing w:after="12"/>
              <w:rPr>
                <w:i/>
                <w:iCs/>
                <w:sz w:val="20"/>
                <w:szCs w:val="20"/>
              </w:rPr>
            </w:pPr>
            <w:r>
              <w:rPr>
                <w:sz w:val="20"/>
                <w:szCs w:val="20"/>
              </w:rPr>
              <w:t xml:space="preserve">Ensure the RPT understands </w:t>
            </w:r>
            <w:r w:rsidR="001A19F8">
              <w:rPr>
                <w:sz w:val="20"/>
                <w:szCs w:val="20"/>
              </w:rPr>
              <w:t>how to</w:t>
            </w:r>
            <w:r w:rsidR="00B807A3">
              <w:rPr>
                <w:sz w:val="20"/>
                <w:szCs w:val="20"/>
              </w:rPr>
              <w:t xml:space="preserve"> 7</w:t>
            </w:r>
            <w:r w:rsidR="0075084E">
              <w:rPr>
                <w:sz w:val="20"/>
                <w:szCs w:val="20"/>
              </w:rPr>
              <w:t>l</w:t>
            </w:r>
            <w:r w:rsidR="00B807A3">
              <w:rPr>
                <w:sz w:val="20"/>
                <w:szCs w:val="20"/>
              </w:rPr>
              <w:t>:</w:t>
            </w:r>
            <w:r w:rsidR="001A19F8">
              <w:rPr>
                <w:sz w:val="20"/>
                <w:szCs w:val="20"/>
              </w:rPr>
              <w:t xml:space="preserve"> </w:t>
            </w:r>
            <w:r w:rsidR="001A19F8" w:rsidRPr="0001418B">
              <w:rPr>
                <w:i/>
                <w:iCs/>
                <w:sz w:val="20"/>
                <w:szCs w:val="20"/>
              </w:rPr>
              <w:t>Discuss and analyse with expert colleagues effective strategies for liaising with parents, carers and colleagues to better understand pupils’ individual circumstances and how they can be supported to meet high academic and behavioural expectations</w:t>
            </w:r>
            <w:r w:rsidR="0001418B" w:rsidRPr="0001418B">
              <w:rPr>
                <w:i/>
                <w:iCs/>
                <w:sz w:val="20"/>
                <w:szCs w:val="20"/>
              </w:rPr>
              <w:t xml:space="preserve">, and </w:t>
            </w:r>
            <w:r w:rsidR="006A5BDC">
              <w:rPr>
                <w:i/>
                <w:iCs/>
                <w:sz w:val="20"/>
                <w:szCs w:val="20"/>
              </w:rPr>
              <w:t xml:space="preserve"> 7o: </w:t>
            </w:r>
            <w:r w:rsidR="0001418B" w:rsidRPr="0001418B">
              <w:rPr>
                <w:i/>
                <w:iCs/>
                <w:sz w:val="20"/>
                <w:szCs w:val="20"/>
              </w:rPr>
              <w:t>how experienced colleagues provide opportunities for pupils to articulate their long</w:t>
            </w:r>
            <w:r w:rsidR="00182509">
              <w:rPr>
                <w:i/>
                <w:iCs/>
                <w:sz w:val="20"/>
                <w:szCs w:val="20"/>
              </w:rPr>
              <w:t>-</w:t>
            </w:r>
            <w:r w:rsidR="0001418B" w:rsidRPr="0001418B">
              <w:rPr>
                <w:i/>
                <w:iCs/>
                <w:sz w:val="20"/>
                <w:szCs w:val="20"/>
              </w:rPr>
              <w:t>term goals and helping them to see how these are related to their success in school (</w:t>
            </w:r>
            <w:r w:rsidR="00A725E3">
              <w:rPr>
                <w:i/>
                <w:iCs/>
                <w:sz w:val="20"/>
                <w:szCs w:val="20"/>
              </w:rPr>
              <w:t>ITTECF</w:t>
            </w:r>
            <w:r w:rsidR="0001418B" w:rsidRPr="0001418B">
              <w:rPr>
                <w:i/>
                <w:iCs/>
                <w:sz w:val="20"/>
                <w:szCs w:val="20"/>
              </w:rPr>
              <w:t xml:space="preserve">). </w:t>
            </w:r>
          </w:p>
          <w:p w14:paraId="6A91E623" w14:textId="16ED73B0" w:rsidR="00424F76" w:rsidRDefault="00424F76" w:rsidP="007908EE">
            <w:pPr>
              <w:spacing w:after="12"/>
            </w:pPr>
          </w:p>
        </w:tc>
        <w:tc>
          <w:tcPr>
            <w:tcW w:w="5387" w:type="dxa"/>
            <w:shd w:val="clear" w:color="auto" w:fill="auto"/>
          </w:tcPr>
          <w:p w14:paraId="16BEC165" w14:textId="53A5435A" w:rsidR="001F75B1" w:rsidRDefault="00A725E3" w:rsidP="007908EE">
            <w:pPr>
              <w:rPr>
                <w:sz w:val="20"/>
                <w:szCs w:val="20"/>
              </w:rPr>
            </w:pPr>
            <w:r>
              <w:rPr>
                <w:b/>
                <w:bCs/>
                <w:sz w:val="20"/>
                <w:szCs w:val="20"/>
              </w:rPr>
              <w:t>ITTECF</w:t>
            </w:r>
            <w:r w:rsidR="00182509">
              <w:rPr>
                <w:b/>
                <w:bCs/>
                <w:sz w:val="20"/>
                <w:szCs w:val="20"/>
              </w:rPr>
              <w:t xml:space="preserve"> 7.7: </w:t>
            </w:r>
            <w:r w:rsidR="00182509">
              <w:t xml:space="preserve">. </w:t>
            </w:r>
            <w:r w:rsidR="00182509" w:rsidRPr="00182509">
              <w:rPr>
                <w:sz w:val="20"/>
                <w:szCs w:val="20"/>
              </w:rPr>
              <w:t>Pupils’ investment in learning is also driven by their prior experiences and perceptions of success and failure.</w:t>
            </w:r>
          </w:p>
          <w:p w14:paraId="7D891073" w14:textId="77777777" w:rsidR="00182509" w:rsidRDefault="00E96227" w:rsidP="007908EE">
            <w:pPr>
              <w:rPr>
                <w:sz w:val="20"/>
                <w:szCs w:val="20"/>
              </w:rPr>
            </w:pPr>
            <w:r w:rsidRPr="00E96227">
              <w:rPr>
                <w:b/>
                <w:bCs/>
                <w:sz w:val="20"/>
                <w:szCs w:val="20"/>
              </w:rPr>
              <w:t>7.5</w:t>
            </w:r>
            <w:r>
              <w:rPr>
                <w:sz w:val="20"/>
                <w:szCs w:val="20"/>
              </w:rPr>
              <w:t xml:space="preserve"> </w:t>
            </w:r>
            <w:r w:rsidRPr="00E96227">
              <w:rPr>
                <w:sz w:val="20"/>
                <w:szCs w:val="20"/>
              </w:rPr>
              <w:t>Building effective relationships is easier when pupils believe that their feelings will be considered and understood.</w:t>
            </w:r>
          </w:p>
          <w:p w14:paraId="59A15DDE" w14:textId="1427C392" w:rsidR="00E96227" w:rsidRDefault="00E96227" w:rsidP="007908EE">
            <w:pPr>
              <w:rPr>
                <w:sz w:val="20"/>
                <w:szCs w:val="20"/>
              </w:rPr>
            </w:pPr>
            <w:r>
              <w:rPr>
                <w:b/>
                <w:bCs/>
                <w:sz w:val="20"/>
                <w:szCs w:val="20"/>
              </w:rPr>
              <w:t xml:space="preserve">7.2 </w:t>
            </w:r>
            <w:r w:rsidRPr="00E96227">
              <w:rPr>
                <w:sz w:val="20"/>
                <w:szCs w:val="20"/>
              </w:rPr>
              <w:t xml:space="preserve">A predictable and secure environment benefits all pupils, </w:t>
            </w:r>
            <w:r w:rsidR="00FA5482">
              <w:rPr>
                <w:sz w:val="20"/>
                <w:szCs w:val="20"/>
              </w:rPr>
              <w:t xml:space="preserve">including younger pupils, </w:t>
            </w:r>
            <w:r w:rsidRPr="00E96227">
              <w:rPr>
                <w:sz w:val="20"/>
                <w:szCs w:val="20"/>
              </w:rPr>
              <w:t>but is particularly valuable for pupils with special educational needs.</w:t>
            </w:r>
          </w:p>
          <w:p w14:paraId="2CECFE41" w14:textId="50F76845" w:rsidR="00565CEC" w:rsidRDefault="00565CEC" w:rsidP="007908EE">
            <w:pPr>
              <w:rPr>
                <w:sz w:val="20"/>
                <w:szCs w:val="20"/>
              </w:rPr>
            </w:pPr>
          </w:p>
          <w:p w14:paraId="2157DC74" w14:textId="67CE23D4" w:rsidR="00E96227" w:rsidRPr="00E96227" w:rsidRDefault="00E96227" w:rsidP="007908EE">
            <w:pPr>
              <w:rPr>
                <w:b/>
                <w:bCs/>
                <w:sz w:val="20"/>
                <w:szCs w:val="20"/>
              </w:rPr>
            </w:pPr>
            <w:r>
              <w:rPr>
                <w:sz w:val="20"/>
                <w:szCs w:val="20"/>
              </w:rPr>
              <w:t xml:space="preserve">Ensure you save your notes somewhere secure, and not on your portfolio. </w:t>
            </w:r>
          </w:p>
        </w:tc>
        <w:tc>
          <w:tcPr>
            <w:tcW w:w="1984" w:type="dxa"/>
            <w:shd w:val="clear" w:color="auto" w:fill="auto"/>
          </w:tcPr>
          <w:p w14:paraId="42B11240" w14:textId="77777777" w:rsidR="001F75B1" w:rsidRPr="00EF6DB9" w:rsidRDefault="001F75B1" w:rsidP="007908EE">
            <w:pPr>
              <w:rPr>
                <w:b/>
                <w:bCs/>
                <w:sz w:val="20"/>
                <w:szCs w:val="20"/>
              </w:rPr>
            </w:pPr>
          </w:p>
        </w:tc>
      </w:tr>
    </w:tbl>
    <w:p w14:paraId="29DE9990" w14:textId="77777777" w:rsidR="00503BEA" w:rsidRPr="008F4858" w:rsidRDefault="00503BEA" w:rsidP="00F14E4C">
      <w:pPr>
        <w:rPr>
          <w:rFonts w:cstheme="minorHAnsi"/>
          <w:b/>
          <w:bCs/>
          <w:sz w:val="20"/>
          <w:szCs w:val="20"/>
          <w:u w:val="single"/>
        </w:rPr>
      </w:pPr>
    </w:p>
    <w:sectPr w:rsidR="00503BEA" w:rsidRPr="008F4858" w:rsidSect="00C153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Rdg Vesta">
    <w:altName w:val="Times New Roman"/>
    <w:charset w:val="00"/>
    <w:family w:val="auto"/>
    <w:pitch w:val="variable"/>
    <w:sig w:usb0="A00000E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ECEF"/>
    <w:multiLevelType w:val="hybridMultilevel"/>
    <w:tmpl w:val="F2C8894E"/>
    <w:lvl w:ilvl="0" w:tplc="F6A27062">
      <w:start w:val="1"/>
      <w:numFmt w:val="bullet"/>
      <w:lvlText w:val="-"/>
      <w:lvlJc w:val="left"/>
      <w:pPr>
        <w:ind w:left="720" w:hanging="360"/>
      </w:pPr>
      <w:rPr>
        <w:rFonts w:ascii="Calibri" w:hAnsi="Calibri" w:hint="default"/>
      </w:rPr>
    </w:lvl>
    <w:lvl w:ilvl="1" w:tplc="D2CC5F02">
      <w:start w:val="1"/>
      <w:numFmt w:val="bullet"/>
      <w:lvlText w:val="o"/>
      <w:lvlJc w:val="left"/>
      <w:pPr>
        <w:ind w:left="1440" w:hanging="360"/>
      </w:pPr>
      <w:rPr>
        <w:rFonts w:ascii="Courier New" w:hAnsi="Courier New" w:hint="default"/>
      </w:rPr>
    </w:lvl>
    <w:lvl w:ilvl="2" w:tplc="34004D22">
      <w:start w:val="1"/>
      <w:numFmt w:val="bullet"/>
      <w:lvlText w:val=""/>
      <w:lvlJc w:val="left"/>
      <w:pPr>
        <w:ind w:left="2160" w:hanging="360"/>
      </w:pPr>
      <w:rPr>
        <w:rFonts w:ascii="Wingdings" w:hAnsi="Wingdings" w:hint="default"/>
      </w:rPr>
    </w:lvl>
    <w:lvl w:ilvl="3" w:tplc="7424FB1A">
      <w:start w:val="1"/>
      <w:numFmt w:val="bullet"/>
      <w:lvlText w:val=""/>
      <w:lvlJc w:val="left"/>
      <w:pPr>
        <w:ind w:left="2880" w:hanging="360"/>
      </w:pPr>
      <w:rPr>
        <w:rFonts w:ascii="Symbol" w:hAnsi="Symbol" w:hint="default"/>
      </w:rPr>
    </w:lvl>
    <w:lvl w:ilvl="4" w:tplc="9CC01B46">
      <w:start w:val="1"/>
      <w:numFmt w:val="bullet"/>
      <w:lvlText w:val="o"/>
      <w:lvlJc w:val="left"/>
      <w:pPr>
        <w:ind w:left="3600" w:hanging="360"/>
      </w:pPr>
      <w:rPr>
        <w:rFonts w:ascii="Courier New" w:hAnsi="Courier New" w:hint="default"/>
      </w:rPr>
    </w:lvl>
    <w:lvl w:ilvl="5" w:tplc="9CEA3944">
      <w:start w:val="1"/>
      <w:numFmt w:val="bullet"/>
      <w:lvlText w:val=""/>
      <w:lvlJc w:val="left"/>
      <w:pPr>
        <w:ind w:left="4320" w:hanging="360"/>
      </w:pPr>
      <w:rPr>
        <w:rFonts w:ascii="Wingdings" w:hAnsi="Wingdings" w:hint="default"/>
      </w:rPr>
    </w:lvl>
    <w:lvl w:ilvl="6" w:tplc="534E2E26">
      <w:start w:val="1"/>
      <w:numFmt w:val="bullet"/>
      <w:lvlText w:val=""/>
      <w:lvlJc w:val="left"/>
      <w:pPr>
        <w:ind w:left="5040" w:hanging="360"/>
      </w:pPr>
      <w:rPr>
        <w:rFonts w:ascii="Symbol" w:hAnsi="Symbol" w:hint="default"/>
      </w:rPr>
    </w:lvl>
    <w:lvl w:ilvl="7" w:tplc="C6A8AD78">
      <w:start w:val="1"/>
      <w:numFmt w:val="bullet"/>
      <w:lvlText w:val="o"/>
      <w:lvlJc w:val="left"/>
      <w:pPr>
        <w:ind w:left="5760" w:hanging="360"/>
      </w:pPr>
      <w:rPr>
        <w:rFonts w:ascii="Courier New" w:hAnsi="Courier New" w:hint="default"/>
      </w:rPr>
    </w:lvl>
    <w:lvl w:ilvl="8" w:tplc="86E6BDDC">
      <w:start w:val="1"/>
      <w:numFmt w:val="bullet"/>
      <w:lvlText w:val=""/>
      <w:lvlJc w:val="left"/>
      <w:pPr>
        <w:ind w:left="6480" w:hanging="360"/>
      </w:pPr>
      <w:rPr>
        <w:rFonts w:ascii="Wingdings" w:hAnsi="Wingdings" w:hint="default"/>
      </w:rPr>
    </w:lvl>
  </w:abstractNum>
  <w:abstractNum w:abstractNumId="1" w15:restartNumberingAfterBreak="0">
    <w:nsid w:val="05DD1EC4"/>
    <w:multiLevelType w:val="hybridMultilevel"/>
    <w:tmpl w:val="08F29418"/>
    <w:lvl w:ilvl="0" w:tplc="D0C808B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BC22C4">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643A08">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BAC50E">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144DDE">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D028FA">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24FCEE">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9A64FC">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407AD6">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2487B"/>
    <w:multiLevelType w:val="hybridMultilevel"/>
    <w:tmpl w:val="220473E0"/>
    <w:lvl w:ilvl="0" w:tplc="79E23F5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CA0B"/>
    <w:multiLevelType w:val="hybridMultilevel"/>
    <w:tmpl w:val="DEC49F64"/>
    <w:lvl w:ilvl="0" w:tplc="5E2E5FEA">
      <w:start w:val="1"/>
      <w:numFmt w:val="bullet"/>
      <w:lvlText w:val=""/>
      <w:lvlJc w:val="left"/>
      <w:pPr>
        <w:ind w:left="720" w:hanging="360"/>
      </w:pPr>
      <w:rPr>
        <w:rFonts w:ascii="Symbol" w:hAnsi="Symbol" w:hint="default"/>
      </w:rPr>
    </w:lvl>
    <w:lvl w:ilvl="1" w:tplc="050624EA">
      <w:start w:val="1"/>
      <w:numFmt w:val="bullet"/>
      <w:lvlText w:val="o"/>
      <w:lvlJc w:val="left"/>
      <w:pPr>
        <w:ind w:left="1440" w:hanging="360"/>
      </w:pPr>
      <w:rPr>
        <w:rFonts w:ascii="Courier New" w:hAnsi="Courier New" w:hint="default"/>
      </w:rPr>
    </w:lvl>
    <w:lvl w:ilvl="2" w:tplc="7850F2EA">
      <w:start w:val="1"/>
      <w:numFmt w:val="bullet"/>
      <w:lvlText w:val=""/>
      <w:lvlJc w:val="left"/>
      <w:pPr>
        <w:ind w:left="2160" w:hanging="360"/>
      </w:pPr>
      <w:rPr>
        <w:rFonts w:ascii="Wingdings" w:hAnsi="Wingdings" w:hint="default"/>
      </w:rPr>
    </w:lvl>
    <w:lvl w:ilvl="3" w:tplc="A718BA9A">
      <w:start w:val="1"/>
      <w:numFmt w:val="bullet"/>
      <w:lvlText w:val=""/>
      <w:lvlJc w:val="left"/>
      <w:pPr>
        <w:ind w:left="2880" w:hanging="360"/>
      </w:pPr>
      <w:rPr>
        <w:rFonts w:ascii="Symbol" w:hAnsi="Symbol" w:hint="default"/>
      </w:rPr>
    </w:lvl>
    <w:lvl w:ilvl="4" w:tplc="52E69CF0">
      <w:start w:val="1"/>
      <w:numFmt w:val="bullet"/>
      <w:lvlText w:val="o"/>
      <w:lvlJc w:val="left"/>
      <w:pPr>
        <w:ind w:left="3600" w:hanging="360"/>
      </w:pPr>
      <w:rPr>
        <w:rFonts w:ascii="Courier New" w:hAnsi="Courier New" w:hint="default"/>
      </w:rPr>
    </w:lvl>
    <w:lvl w:ilvl="5" w:tplc="3F809D0C">
      <w:start w:val="1"/>
      <w:numFmt w:val="bullet"/>
      <w:lvlText w:val=""/>
      <w:lvlJc w:val="left"/>
      <w:pPr>
        <w:ind w:left="4320" w:hanging="360"/>
      </w:pPr>
      <w:rPr>
        <w:rFonts w:ascii="Wingdings" w:hAnsi="Wingdings" w:hint="default"/>
      </w:rPr>
    </w:lvl>
    <w:lvl w:ilvl="6" w:tplc="747AF22C">
      <w:start w:val="1"/>
      <w:numFmt w:val="bullet"/>
      <w:lvlText w:val=""/>
      <w:lvlJc w:val="left"/>
      <w:pPr>
        <w:ind w:left="5040" w:hanging="360"/>
      </w:pPr>
      <w:rPr>
        <w:rFonts w:ascii="Symbol" w:hAnsi="Symbol" w:hint="default"/>
      </w:rPr>
    </w:lvl>
    <w:lvl w:ilvl="7" w:tplc="33F6C9B8">
      <w:start w:val="1"/>
      <w:numFmt w:val="bullet"/>
      <w:lvlText w:val="o"/>
      <w:lvlJc w:val="left"/>
      <w:pPr>
        <w:ind w:left="5760" w:hanging="360"/>
      </w:pPr>
      <w:rPr>
        <w:rFonts w:ascii="Courier New" w:hAnsi="Courier New" w:hint="default"/>
      </w:rPr>
    </w:lvl>
    <w:lvl w:ilvl="8" w:tplc="4454B0F2">
      <w:start w:val="1"/>
      <w:numFmt w:val="bullet"/>
      <w:lvlText w:val=""/>
      <w:lvlJc w:val="left"/>
      <w:pPr>
        <w:ind w:left="6480" w:hanging="360"/>
      </w:pPr>
      <w:rPr>
        <w:rFonts w:ascii="Wingdings" w:hAnsi="Wingdings" w:hint="default"/>
      </w:rPr>
    </w:lvl>
  </w:abstractNum>
  <w:abstractNum w:abstractNumId="4" w15:restartNumberingAfterBreak="0">
    <w:nsid w:val="142A420F"/>
    <w:multiLevelType w:val="hybridMultilevel"/>
    <w:tmpl w:val="ECEE2EF2"/>
    <w:lvl w:ilvl="0" w:tplc="6CAA30E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6EFF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480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CE4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B603F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78EDA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F495B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A6ED5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6FE4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D3AB06"/>
    <w:multiLevelType w:val="hybridMultilevel"/>
    <w:tmpl w:val="4C887702"/>
    <w:lvl w:ilvl="0" w:tplc="1662320C">
      <w:start w:val="1"/>
      <w:numFmt w:val="decimal"/>
      <w:lvlText w:val="%1."/>
      <w:lvlJc w:val="left"/>
      <w:pPr>
        <w:ind w:left="720" w:hanging="360"/>
      </w:pPr>
    </w:lvl>
    <w:lvl w:ilvl="1" w:tplc="44E68A78">
      <w:start w:val="7"/>
      <w:numFmt w:val="decimal"/>
      <w:lvlText w:val="%2."/>
      <w:lvlJc w:val="left"/>
      <w:pPr>
        <w:ind w:left="1440" w:hanging="360"/>
      </w:pPr>
    </w:lvl>
    <w:lvl w:ilvl="2" w:tplc="AC666F98">
      <w:start w:val="1"/>
      <w:numFmt w:val="lowerRoman"/>
      <w:lvlText w:val="%3."/>
      <w:lvlJc w:val="right"/>
      <w:pPr>
        <w:ind w:left="2160" w:hanging="180"/>
      </w:pPr>
    </w:lvl>
    <w:lvl w:ilvl="3" w:tplc="A9E441B8">
      <w:start w:val="1"/>
      <w:numFmt w:val="decimal"/>
      <w:lvlText w:val="%4."/>
      <w:lvlJc w:val="left"/>
      <w:pPr>
        <w:ind w:left="2880" w:hanging="360"/>
      </w:pPr>
    </w:lvl>
    <w:lvl w:ilvl="4" w:tplc="BF745792">
      <w:start w:val="1"/>
      <w:numFmt w:val="lowerLetter"/>
      <w:lvlText w:val="%5."/>
      <w:lvlJc w:val="left"/>
      <w:pPr>
        <w:ind w:left="3600" w:hanging="360"/>
      </w:pPr>
    </w:lvl>
    <w:lvl w:ilvl="5" w:tplc="D350648C">
      <w:start w:val="1"/>
      <w:numFmt w:val="lowerRoman"/>
      <w:lvlText w:val="%6."/>
      <w:lvlJc w:val="right"/>
      <w:pPr>
        <w:ind w:left="4320" w:hanging="180"/>
      </w:pPr>
    </w:lvl>
    <w:lvl w:ilvl="6" w:tplc="E8965D9A">
      <w:start w:val="1"/>
      <w:numFmt w:val="decimal"/>
      <w:lvlText w:val="%7."/>
      <w:lvlJc w:val="left"/>
      <w:pPr>
        <w:ind w:left="5040" w:hanging="360"/>
      </w:pPr>
    </w:lvl>
    <w:lvl w:ilvl="7" w:tplc="3F0870D8">
      <w:start w:val="1"/>
      <w:numFmt w:val="lowerLetter"/>
      <w:lvlText w:val="%8."/>
      <w:lvlJc w:val="left"/>
      <w:pPr>
        <w:ind w:left="5760" w:hanging="360"/>
      </w:pPr>
    </w:lvl>
    <w:lvl w:ilvl="8" w:tplc="9F22552A">
      <w:start w:val="1"/>
      <w:numFmt w:val="lowerRoman"/>
      <w:lvlText w:val="%9."/>
      <w:lvlJc w:val="right"/>
      <w:pPr>
        <w:ind w:left="6480" w:hanging="180"/>
      </w:pPr>
    </w:lvl>
  </w:abstractNum>
  <w:abstractNum w:abstractNumId="6" w15:restartNumberingAfterBreak="0">
    <w:nsid w:val="1BE01637"/>
    <w:multiLevelType w:val="hybridMultilevel"/>
    <w:tmpl w:val="D9BEE458"/>
    <w:lvl w:ilvl="0" w:tplc="AFB65112">
      <w:start w:val="1"/>
      <w:numFmt w:val="upperLetter"/>
      <w:lvlText w:val="%1)"/>
      <w:lvlJc w:val="left"/>
      <w:pPr>
        <w:tabs>
          <w:tab w:val="num" w:pos="720"/>
        </w:tabs>
        <w:ind w:left="720" w:hanging="360"/>
      </w:pPr>
    </w:lvl>
    <w:lvl w:ilvl="1" w:tplc="966895EE" w:tentative="1">
      <w:start w:val="1"/>
      <w:numFmt w:val="upperLetter"/>
      <w:lvlText w:val="%2)"/>
      <w:lvlJc w:val="left"/>
      <w:pPr>
        <w:tabs>
          <w:tab w:val="num" w:pos="1440"/>
        </w:tabs>
        <w:ind w:left="1440" w:hanging="360"/>
      </w:pPr>
    </w:lvl>
    <w:lvl w:ilvl="2" w:tplc="63726E6E" w:tentative="1">
      <w:start w:val="1"/>
      <w:numFmt w:val="upperLetter"/>
      <w:lvlText w:val="%3)"/>
      <w:lvlJc w:val="left"/>
      <w:pPr>
        <w:tabs>
          <w:tab w:val="num" w:pos="2160"/>
        </w:tabs>
        <w:ind w:left="2160" w:hanging="360"/>
      </w:pPr>
    </w:lvl>
    <w:lvl w:ilvl="3" w:tplc="08503828" w:tentative="1">
      <w:start w:val="1"/>
      <w:numFmt w:val="upperLetter"/>
      <w:lvlText w:val="%4)"/>
      <w:lvlJc w:val="left"/>
      <w:pPr>
        <w:tabs>
          <w:tab w:val="num" w:pos="2880"/>
        </w:tabs>
        <w:ind w:left="2880" w:hanging="360"/>
      </w:pPr>
    </w:lvl>
    <w:lvl w:ilvl="4" w:tplc="DEF859F8" w:tentative="1">
      <w:start w:val="1"/>
      <w:numFmt w:val="upperLetter"/>
      <w:lvlText w:val="%5)"/>
      <w:lvlJc w:val="left"/>
      <w:pPr>
        <w:tabs>
          <w:tab w:val="num" w:pos="3600"/>
        </w:tabs>
        <w:ind w:left="3600" w:hanging="360"/>
      </w:pPr>
    </w:lvl>
    <w:lvl w:ilvl="5" w:tplc="E25A197A" w:tentative="1">
      <w:start w:val="1"/>
      <w:numFmt w:val="upperLetter"/>
      <w:lvlText w:val="%6)"/>
      <w:lvlJc w:val="left"/>
      <w:pPr>
        <w:tabs>
          <w:tab w:val="num" w:pos="4320"/>
        </w:tabs>
        <w:ind w:left="4320" w:hanging="360"/>
      </w:pPr>
    </w:lvl>
    <w:lvl w:ilvl="6" w:tplc="B0F2EADC" w:tentative="1">
      <w:start w:val="1"/>
      <w:numFmt w:val="upperLetter"/>
      <w:lvlText w:val="%7)"/>
      <w:lvlJc w:val="left"/>
      <w:pPr>
        <w:tabs>
          <w:tab w:val="num" w:pos="5040"/>
        </w:tabs>
        <w:ind w:left="5040" w:hanging="360"/>
      </w:pPr>
    </w:lvl>
    <w:lvl w:ilvl="7" w:tplc="B0C2705C" w:tentative="1">
      <w:start w:val="1"/>
      <w:numFmt w:val="upperLetter"/>
      <w:lvlText w:val="%8)"/>
      <w:lvlJc w:val="left"/>
      <w:pPr>
        <w:tabs>
          <w:tab w:val="num" w:pos="5760"/>
        </w:tabs>
        <w:ind w:left="5760" w:hanging="360"/>
      </w:pPr>
    </w:lvl>
    <w:lvl w:ilvl="8" w:tplc="E1F40028" w:tentative="1">
      <w:start w:val="1"/>
      <w:numFmt w:val="upperLetter"/>
      <w:lvlText w:val="%9)"/>
      <w:lvlJc w:val="left"/>
      <w:pPr>
        <w:tabs>
          <w:tab w:val="num" w:pos="6480"/>
        </w:tabs>
        <w:ind w:left="6480" w:hanging="360"/>
      </w:pPr>
    </w:lvl>
  </w:abstractNum>
  <w:abstractNum w:abstractNumId="7" w15:restartNumberingAfterBreak="0">
    <w:nsid w:val="20840F07"/>
    <w:multiLevelType w:val="hybridMultilevel"/>
    <w:tmpl w:val="F56A7C2A"/>
    <w:lvl w:ilvl="0" w:tplc="C9ECFE14">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B05FA"/>
    <w:multiLevelType w:val="multilevel"/>
    <w:tmpl w:val="070A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16BD7C"/>
    <w:multiLevelType w:val="hybridMultilevel"/>
    <w:tmpl w:val="8D241672"/>
    <w:lvl w:ilvl="0" w:tplc="7EFE3DAC">
      <w:start w:val="1"/>
      <w:numFmt w:val="bullet"/>
      <w:lvlText w:val="-"/>
      <w:lvlJc w:val="left"/>
      <w:pPr>
        <w:ind w:left="720" w:hanging="360"/>
      </w:pPr>
      <w:rPr>
        <w:rFonts w:ascii="Calibri" w:hAnsi="Calibri" w:hint="default"/>
      </w:rPr>
    </w:lvl>
    <w:lvl w:ilvl="1" w:tplc="3DD21D5E">
      <w:start w:val="1"/>
      <w:numFmt w:val="bullet"/>
      <w:lvlText w:val="o"/>
      <w:lvlJc w:val="left"/>
      <w:pPr>
        <w:ind w:left="1440" w:hanging="360"/>
      </w:pPr>
      <w:rPr>
        <w:rFonts w:ascii="Courier New" w:hAnsi="Courier New" w:hint="default"/>
      </w:rPr>
    </w:lvl>
    <w:lvl w:ilvl="2" w:tplc="220EE440">
      <w:start w:val="1"/>
      <w:numFmt w:val="bullet"/>
      <w:lvlText w:val=""/>
      <w:lvlJc w:val="left"/>
      <w:pPr>
        <w:ind w:left="2160" w:hanging="360"/>
      </w:pPr>
      <w:rPr>
        <w:rFonts w:ascii="Wingdings" w:hAnsi="Wingdings" w:hint="default"/>
      </w:rPr>
    </w:lvl>
    <w:lvl w:ilvl="3" w:tplc="2976E8C2">
      <w:start w:val="1"/>
      <w:numFmt w:val="bullet"/>
      <w:lvlText w:val=""/>
      <w:lvlJc w:val="left"/>
      <w:pPr>
        <w:ind w:left="2880" w:hanging="360"/>
      </w:pPr>
      <w:rPr>
        <w:rFonts w:ascii="Symbol" w:hAnsi="Symbol" w:hint="default"/>
      </w:rPr>
    </w:lvl>
    <w:lvl w:ilvl="4" w:tplc="E744C60A">
      <w:start w:val="1"/>
      <w:numFmt w:val="bullet"/>
      <w:lvlText w:val="o"/>
      <w:lvlJc w:val="left"/>
      <w:pPr>
        <w:ind w:left="3600" w:hanging="360"/>
      </w:pPr>
      <w:rPr>
        <w:rFonts w:ascii="Courier New" w:hAnsi="Courier New" w:hint="default"/>
      </w:rPr>
    </w:lvl>
    <w:lvl w:ilvl="5" w:tplc="EEE2DBD8">
      <w:start w:val="1"/>
      <w:numFmt w:val="bullet"/>
      <w:lvlText w:val=""/>
      <w:lvlJc w:val="left"/>
      <w:pPr>
        <w:ind w:left="4320" w:hanging="360"/>
      </w:pPr>
      <w:rPr>
        <w:rFonts w:ascii="Wingdings" w:hAnsi="Wingdings" w:hint="default"/>
      </w:rPr>
    </w:lvl>
    <w:lvl w:ilvl="6" w:tplc="91109F28">
      <w:start w:val="1"/>
      <w:numFmt w:val="bullet"/>
      <w:lvlText w:val=""/>
      <w:lvlJc w:val="left"/>
      <w:pPr>
        <w:ind w:left="5040" w:hanging="360"/>
      </w:pPr>
      <w:rPr>
        <w:rFonts w:ascii="Symbol" w:hAnsi="Symbol" w:hint="default"/>
      </w:rPr>
    </w:lvl>
    <w:lvl w:ilvl="7" w:tplc="5F18A04E">
      <w:start w:val="1"/>
      <w:numFmt w:val="bullet"/>
      <w:lvlText w:val="o"/>
      <w:lvlJc w:val="left"/>
      <w:pPr>
        <w:ind w:left="5760" w:hanging="360"/>
      </w:pPr>
      <w:rPr>
        <w:rFonts w:ascii="Courier New" w:hAnsi="Courier New" w:hint="default"/>
      </w:rPr>
    </w:lvl>
    <w:lvl w:ilvl="8" w:tplc="5C12A810">
      <w:start w:val="1"/>
      <w:numFmt w:val="bullet"/>
      <w:lvlText w:val=""/>
      <w:lvlJc w:val="left"/>
      <w:pPr>
        <w:ind w:left="6480" w:hanging="360"/>
      </w:pPr>
      <w:rPr>
        <w:rFonts w:ascii="Wingdings" w:hAnsi="Wingdings" w:hint="default"/>
      </w:rPr>
    </w:lvl>
  </w:abstractNum>
  <w:abstractNum w:abstractNumId="10" w15:restartNumberingAfterBreak="0">
    <w:nsid w:val="230241E5"/>
    <w:multiLevelType w:val="multilevel"/>
    <w:tmpl w:val="5906D72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024548"/>
    <w:multiLevelType w:val="hybridMultilevel"/>
    <w:tmpl w:val="59EE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9246E"/>
    <w:multiLevelType w:val="hybridMultilevel"/>
    <w:tmpl w:val="756AEF34"/>
    <w:lvl w:ilvl="0" w:tplc="323804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63208"/>
    <w:multiLevelType w:val="hybridMultilevel"/>
    <w:tmpl w:val="3F4231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B4F557"/>
    <w:multiLevelType w:val="hybridMultilevel"/>
    <w:tmpl w:val="114E4E44"/>
    <w:lvl w:ilvl="0" w:tplc="0318FBD2">
      <w:start w:val="1"/>
      <w:numFmt w:val="decimal"/>
      <w:lvlText w:val="%1."/>
      <w:lvlJc w:val="left"/>
      <w:pPr>
        <w:ind w:left="720" w:hanging="360"/>
      </w:pPr>
    </w:lvl>
    <w:lvl w:ilvl="1" w:tplc="73FCEC8C">
      <w:start w:val="7"/>
      <w:numFmt w:val="decimal"/>
      <w:lvlText w:val="%2."/>
      <w:lvlJc w:val="left"/>
      <w:pPr>
        <w:ind w:left="1440" w:hanging="360"/>
      </w:pPr>
    </w:lvl>
    <w:lvl w:ilvl="2" w:tplc="73F4B0E8">
      <w:start w:val="1"/>
      <w:numFmt w:val="lowerRoman"/>
      <w:lvlText w:val="%3."/>
      <w:lvlJc w:val="right"/>
      <w:pPr>
        <w:ind w:left="2160" w:hanging="180"/>
      </w:pPr>
    </w:lvl>
    <w:lvl w:ilvl="3" w:tplc="48427F26">
      <w:start w:val="1"/>
      <w:numFmt w:val="decimal"/>
      <w:lvlText w:val="%4."/>
      <w:lvlJc w:val="left"/>
      <w:pPr>
        <w:ind w:left="2880" w:hanging="360"/>
      </w:pPr>
    </w:lvl>
    <w:lvl w:ilvl="4" w:tplc="6EF656B2">
      <w:start w:val="1"/>
      <w:numFmt w:val="lowerLetter"/>
      <w:lvlText w:val="%5."/>
      <w:lvlJc w:val="left"/>
      <w:pPr>
        <w:ind w:left="3600" w:hanging="360"/>
      </w:pPr>
    </w:lvl>
    <w:lvl w:ilvl="5" w:tplc="41A4AC74">
      <w:start w:val="1"/>
      <w:numFmt w:val="lowerRoman"/>
      <w:lvlText w:val="%6."/>
      <w:lvlJc w:val="right"/>
      <w:pPr>
        <w:ind w:left="4320" w:hanging="180"/>
      </w:pPr>
    </w:lvl>
    <w:lvl w:ilvl="6" w:tplc="6EC28868">
      <w:start w:val="1"/>
      <w:numFmt w:val="decimal"/>
      <w:lvlText w:val="%7."/>
      <w:lvlJc w:val="left"/>
      <w:pPr>
        <w:ind w:left="5040" w:hanging="360"/>
      </w:pPr>
    </w:lvl>
    <w:lvl w:ilvl="7" w:tplc="A2C04616">
      <w:start w:val="1"/>
      <w:numFmt w:val="lowerLetter"/>
      <w:lvlText w:val="%8."/>
      <w:lvlJc w:val="left"/>
      <w:pPr>
        <w:ind w:left="5760" w:hanging="360"/>
      </w:pPr>
    </w:lvl>
    <w:lvl w:ilvl="8" w:tplc="45844BDA">
      <w:start w:val="1"/>
      <w:numFmt w:val="lowerRoman"/>
      <w:lvlText w:val="%9."/>
      <w:lvlJc w:val="right"/>
      <w:pPr>
        <w:ind w:left="6480" w:hanging="180"/>
      </w:pPr>
    </w:lvl>
  </w:abstractNum>
  <w:abstractNum w:abstractNumId="15" w15:restartNumberingAfterBreak="0">
    <w:nsid w:val="44A7762A"/>
    <w:multiLevelType w:val="hybridMultilevel"/>
    <w:tmpl w:val="274CDC02"/>
    <w:lvl w:ilvl="0" w:tplc="D12C3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04AAF"/>
    <w:multiLevelType w:val="multilevel"/>
    <w:tmpl w:val="BE600F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CEF560"/>
    <w:multiLevelType w:val="hybridMultilevel"/>
    <w:tmpl w:val="74C2A34E"/>
    <w:lvl w:ilvl="0" w:tplc="71229F2E">
      <w:start w:val="1"/>
      <w:numFmt w:val="lowerLetter"/>
      <w:lvlText w:val="%1."/>
      <w:lvlJc w:val="left"/>
      <w:pPr>
        <w:ind w:left="720" w:hanging="360"/>
      </w:pPr>
    </w:lvl>
    <w:lvl w:ilvl="1" w:tplc="210C481A">
      <w:start w:val="1"/>
      <w:numFmt w:val="lowerLetter"/>
      <w:lvlText w:val="%2."/>
      <w:lvlJc w:val="left"/>
      <w:pPr>
        <w:ind w:left="1440" w:hanging="360"/>
      </w:pPr>
    </w:lvl>
    <w:lvl w:ilvl="2" w:tplc="9EAE2306">
      <w:start w:val="1"/>
      <w:numFmt w:val="lowerRoman"/>
      <w:lvlText w:val="%3."/>
      <w:lvlJc w:val="right"/>
      <w:pPr>
        <w:ind w:left="2160" w:hanging="180"/>
      </w:pPr>
    </w:lvl>
    <w:lvl w:ilvl="3" w:tplc="DEBED2CE">
      <w:start w:val="1"/>
      <w:numFmt w:val="decimal"/>
      <w:lvlText w:val="%4."/>
      <w:lvlJc w:val="left"/>
      <w:pPr>
        <w:ind w:left="2880" w:hanging="360"/>
      </w:pPr>
    </w:lvl>
    <w:lvl w:ilvl="4" w:tplc="C8748580">
      <w:start w:val="1"/>
      <w:numFmt w:val="lowerLetter"/>
      <w:lvlText w:val="%5."/>
      <w:lvlJc w:val="left"/>
      <w:pPr>
        <w:ind w:left="3600" w:hanging="360"/>
      </w:pPr>
    </w:lvl>
    <w:lvl w:ilvl="5" w:tplc="033ED470">
      <w:start w:val="1"/>
      <w:numFmt w:val="lowerRoman"/>
      <w:lvlText w:val="%6."/>
      <w:lvlJc w:val="right"/>
      <w:pPr>
        <w:ind w:left="4320" w:hanging="180"/>
      </w:pPr>
    </w:lvl>
    <w:lvl w:ilvl="6" w:tplc="66C6308E">
      <w:start w:val="1"/>
      <w:numFmt w:val="decimal"/>
      <w:lvlText w:val="%7."/>
      <w:lvlJc w:val="left"/>
      <w:pPr>
        <w:ind w:left="5040" w:hanging="360"/>
      </w:pPr>
    </w:lvl>
    <w:lvl w:ilvl="7" w:tplc="20F0041C">
      <w:start w:val="1"/>
      <w:numFmt w:val="lowerLetter"/>
      <w:lvlText w:val="%8."/>
      <w:lvlJc w:val="left"/>
      <w:pPr>
        <w:ind w:left="5760" w:hanging="360"/>
      </w:pPr>
    </w:lvl>
    <w:lvl w:ilvl="8" w:tplc="13EA7ED0">
      <w:start w:val="1"/>
      <w:numFmt w:val="lowerRoman"/>
      <w:lvlText w:val="%9."/>
      <w:lvlJc w:val="right"/>
      <w:pPr>
        <w:ind w:left="6480" w:hanging="180"/>
      </w:pPr>
    </w:lvl>
  </w:abstractNum>
  <w:abstractNum w:abstractNumId="18" w15:restartNumberingAfterBreak="0">
    <w:nsid w:val="4B5B34E6"/>
    <w:multiLevelType w:val="hybridMultilevel"/>
    <w:tmpl w:val="41F83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B384F"/>
    <w:multiLevelType w:val="multilevel"/>
    <w:tmpl w:val="BFD4E41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0" w15:restartNumberingAfterBreak="0">
    <w:nsid w:val="6F707A9E"/>
    <w:multiLevelType w:val="hybridMultilevel"/>
    <w:tmpl w:val="E4EC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5A3CF3"/>
    <w:multiLevelType w:val="hybridMultilevel"/>
    <w:tmpl w:val="869C9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A00D3"/>
    <w:multiLevelType w:val="hybridMultilevel"/>
    <w:tmpl w:val="63040316"/>
    <w:lvl w:ilvl="0" w:tplc="B1188068">
      <w:start w:val="1"/>
      <w:numFmt w:val="decimal"/>
      <w:lvlText w:val="%1."/>
      <w:lvlJc w:val="left"/>
      <w:pPr>
        <w:ind w:left="720" w:hanging="360"/>
      </w:pPr>
    </w:lvl>
    <w:lvl w:ilvl="1" w:tplc="961AD6C8">
      <w:start w:val="1"/>
      <w:numFmt w:val="lowerLetter"/>
      <w:lvlText w:val="%2."/>
      <w:lvlJc w:val="left"/>
      <w:pPr>
        <w:ind w:left="1440" w:hanging="360"/>
      </w:pPr>
    </w:lvl>
    <w:lvl w:ilvl="2" w:tplc="754A32E0">
      <w:start w:val="1"/>
      <w:numFmt w:val="lowerRoman"/>
      <w:lvlText w:val="%3."/>
      <w:lvlJc w:val="right"/>
      <w:pPr>
        <w:ind w:left="2160" w:hanging="180"/>
      </w:pPr>
    </w:lvl>
    <w:lvl w:ilvl="3" w:tplc="45D0BC78">
      <w:start w:val="1"/>
      <w:numFmt w:val="decimal"/>
      <w:lvlText w:val="%4."/>
      <w:lvlJc w:val="left"/>
      <w:pPr>
        <w:ind w:left="2880" w:hanging="360"/>
      </w:pPr>
    </w:lvl>
    <w:lvl w:ilvl="4" w:tplc="DA5EF52E">
      <w:start w:val="1"/>
      <w:numFmt w:val="lowerLetter"/>
      <w:lvlText w:val="%5."/>
      <w:lvlJc w:val="left"/>
      <w:pPr>
        <w:ind w:left="3600" w:hanging="360"/>
      </w:pPr>
    </w:lvl>
    <w:lvl w:ilvl="5" w:tplc="8000F222">
      <w:start w:val="1"/>
      <w:numFmt w:val="lowerRoman"/>
      <w:lvlText w:val="%6."/>
      <w:lvlJc w:val="right"/>
      <w:pPr>
        <w:ind w:left="4320" w:hanging="180"/>
      </w:pPr>
    </w:lvl>
    <w:lvl w:ilvl="6" w:tplc="C646F7CA">
      <w:start w:val="1"/>
      <w:numFmt w:val="decimal"/>
      <w:lvlText w:val="%7."/>
      <w:lvlJc w:val="left"/>
      <w:pPr>
        <w:ind w:left="5040" w:hanging="360"/>
      </w:pPr>
    </w:lvl>
    <w:lvl w:ilvl="7" w:tplc="ADBA4BF6">
      <w:start w:val="1"/>
      <w:numFmt w:val="lowerLetter"/>
      <w:lvlText w:val="%8."/>
      <w:lvlJc w:val="left"/>
      <w:pPr>
        <w:ind w:left="5760" w:hanging="360"/>
      </w:pPr>
    </w:lvl>
    <w:lvl w:ilvl="8" w:tplc="B42689B0">
      <w:start w:val="1"/>
      <w:numFmt w:val="lowerRoman"/>
      <w:lvlText w:val="%9."/>
      <w:lvlJc w:val="right"/>
      <w:pPr>
        <w:ind w:left="6480" w:hanging="180"/>
      </w:pPr>
    </w:lvl>
  </w:abstractNum>
  <w:abstractNum w:abstractNumId="23" w15:restartNumberingAfterBreak="0">
    <w:nsid w:val="7C2E3CE0"/>
    <w:multiLevelType w:val="hybridMultilevel"/>
    <w:tmpl w:val="0B9CBDB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056A57"/>
    <w:multiLevelType w:val="hybridMultilevel"/>
    <w:tmpl w:val="8D0E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664451">
    <w:abstractNumId w:val="3"/>
  </w:num>
  <w:num w:numId="2" w16cid:durableId="232472884">
    <w:abstractNumId w:val="9"/>
  </w:num>
  <w:num w:numId="3" w16cid:durableId="708072176">
    <w:abstractNumId w:val="14"/>
  </w:num>
  <w:num w:numId="4" w16cid:durableId="1348675260">
    <w:abstractNumId w:val="5"/>
  </w:num>
  <w:num w:numId="5" w16cid:durableId="1109668007">
    <w:abstractNumId w:val="0"/>
  </w:num>
  <w:num w:numId="6" w16cid:durableId="166558590">
    <w:abstractNumId w:val="22"/>
  </w:num>
  <w:num w:numId="7" w16cid:durableId="716974252">
    <w:abstractNumId w:val="17"/>
  </w:num>
  <w:num w:numId="8" w16cid:durableId="1889411662">
    <w:abstractNumId w:val="15"/>
  </w:num>
  <w:num w:numId="9" w16cid:durableId="1035232000">
    <w:abstractNumId w:val="8"/>
  </w:num>
  <w:num w:numId="10" w16cid:durableId="1333873240">
    <w:abstractNumId w:val="13"/>
  </w:num>
  <w:num w:numId="11" w16cid:durableId="1547109632">
    <w:abstractNumId w:val="18"/>
  </w:num>
  <w:num w:numId="12" w16cid:durableId="154032387">
    <w:abstractNumId w:val="23"/>
  </w:num>
  <w:num w:numId="13" w16cid:durableId="291061492">
    <w:abstractNumId w:val="21"/>
  </w:num>
  <w:num w:numId="14" w16cid:durableId="2131821145">
    <w:abstractNumId w:val="24"/>
  </w:num>
  <w:num w:numId="15" w16cid:durableId="1350645571">
    <w:abstractNumId w:val="11"/>
  </w:num>
  <w:num w:numId="16" w16cid:durableId="1871409228">
    <w:abstractNumId w:val="19"/>
  </w:num>
  <w:num w:numId="17" w16cid:durableId="896476871">
    <w:abstractNumId w:val="1"/>
  </w:num>
  <w:num w:numId="18" w16cid:durableId="1079601219">
    <w:abstractNumId w:val="4"/>
  </w:num>
  <w:num w:numId="19" w16cid:durableId="1564365040">
    <w:abstractNumId w:val="2"/>
  </w:num>
  <w:num w:numId="20" w16cid:durableId="412164126">
    <w:abstractNumId w:val="16"/>
  </w:num>
  <w:num w:numId="21" w16cid:durableId="1538086050">
    <w:abstractNumId w:val="10"/>
  </w:num>
  <w:num w:numId="22" w16cid:durableId="23412977">
    <w:abstractNumId w:val="12"/>
  </w:num>
  <w:num w:numId="23" w16cid:durableId="1176463543">
    <w:abstractNumId w:val="7"/>
    <w:lvlOverride w:ilvl="0">
      <w:startOverride w:val="1"/>
    </w:lvlOverride>
    <w:lvlOverride w:ilvl="1"/>
    <w:lvlOverride w:ilvl="2"/>
    <w:lvlOverride w:ilvl="3"/>
    <w:lvlOverride w:ilvl="4"/>
    <w:lvlOverride w:ilvl="5"/>
    <w:lvlOverride w:ilvl="6"/>
    <w:lvlOverride w:ilvl="7"/>
    <w:lvlOverride w:ilvl="8"/>
  </w:num>
  <w:num w:numId="24" w16cid:durableId="1818451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380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C2"/>
    <w:rsid w:val="0000245F"/>
    <w:rsid w:val="0001229E"/>
    <w:rsid w:val="0001418B"/>
    <w:rsid w:val="00017423"/>
    <w:rsid w:val="00023642"/>
    <w:rsid w:val="000253D5"/>
    <w:rsid w:val="00032685"/>
    <w:rsid w:val="0004099D"/>
    <w:rsid w:val="00050222"/>
    <w:rsid w:val="0005371B"/>
    <w:rsid w:val="0006493A"/>
    <w:rsid w:val="0007405F"/>
    <w:rsid w:val="00077C0B"/>
    <w:rsid w:val="00082E30"/>
    <w:rsid w:val="0008589F"/>
    <w:rsid w:val="000863D5"/>
    <w:rsid w:val="00092246"/>
    <w:rsid w:val="000B179B"/>
    <w:rsid w:val="000C1AC8"/>
    <w:rsid w:val="000C4C5A"/>
    <w:rsid w:val="000C5BB3"/>
    <w:rsid w:val="000C5D9A"/>
    <w:rsid w:val="000D32F5"/>
    <w:rsid w:val="000D549D"/>
    <w:rsid w:val="000F7228"/>
    <w:rsid w:val="000F7382"/>
    <w:rsid w:val="0010220E"/>
    <w:rsid w:val="00102EBD"/>
    <w:rsid w:val="00110A9A"/>
    <w:rsid w:val="00117F28"/>
    <w:rsid w:val="00121340"/>
    <w:rsid w:val="00124167"/>
    <w:rsid w:val="00132E19"/>
    <w:rsid w:val="001407BA"/>
    <w:rsid w:val="0014703F"/>
    <w:rsid w:val="00150C8B"/>
    <w:rsid w:val="00152ACC"/>
    <w:rsid w:val="00153937"/>
    <w:rsid w:val="00165F6C"/>
    <w:rsid w:val="001739DA"/>
    <w:rsid w:val="00174476"/>
    <w:rsid w:val="00182509"/>
    <w:rsid w:val="0018271E"/>
    <w:rsid w:val="00183717"/>
    <w:rsid w:val="00184DAE"/>
    <w:rsid w:val="00185A78"/>
    <w:rsid w:val="00190C1A"/>
    <w:rsid w:val="001A0001"/>
    <w:rsid w:val="001A19F8"/>
    <w:rsid w:val="001A7A34"/>
    <w:rsid w:val="001B790E"/>
    <w:rsid w:val="001C0F02"/>
    <w:rsid w:val="001C2231"/>
    <w:rsid w:val="001D58FC"/>
    <w:rsid w:val="001E074B"/>
    <w:rsid w:val="001E3BA0"/>
    <w:rsid w:val="001F284C"/>
    <w:rsid w:val="001F4528"/>
    <w:rsid w:val="001F75B1"/>
    <w:rsid w:val="001F7F18"/>
    <w:rsid w:val="00210215"/>
    <w:rsid w:val="00211846"/>
    <w:rsid w:val="0021302B"/>
    <w:rsid w:val="00215651"/>
    <w:rsid w:val="002174EC"/>
    <w:rsid w:val="00223479"/>
    <w:rsid w:val="0022B088"/>
    <w:rsid w:val="00233CEB"/>
    <w:rsid w:val="002463D8"/>
    <w:rsid w:val="00254D06"/>
    <w:rsid w:val="00264BF6"/>
    <w:rsid w:val="00274610"/>
    <w:rsid w:val="00277F37"/>
    <w:rsid w:val="002868D6"/>
    <w:rsid w:val="00295CE0"/>
    <w:rsid w:val="002A6F45"/>
    <w:rsid w:val="002A7958"/>
    <w:rsid w:val="002B0577"/>
    <w:rsid w:val="002B7ABE"/>
    <w:rsid w:val="002C0285"/>
    <w:rsid w:val="002C335C"/>
    <w:rsid w:val="002D6A08"/>
    <w:rsid w:val="002D71DF"/>
    <w:rsid w:val="002E2BCD"/>
    <w:rsid w:val="002E39F0"/>
    <w:rsid w:val="002F2E9E"/>
    <w:rsid w:val="002F4BCE"/>
    <w:rsid w:val="00301BBE"/>
    <w:rsid w:val="00313576"/>
    <w:rsid w:val="00315035"/>
    <w:rsid w:val="003171CD"/>
    <w:rsid w:val="00331A0E"/>
    <w:rsid w:val="00340C1F"/>
    <w:rsid w:val="00345A72"/>
    <w:rsid w:val="00354237"/>
    <w:rsid w:val="00355A49"/>
    <w:rsid w:val="00364D51"/>
    <w:rsid w:val="00373411"/>
    <w:rsid w:val="00383397"/>
    <w:rsid w:val="00384B7B"/>
    <w:rsid w:val="003869FF"/>
    <w:rsid w:val="00390492"/>
    <w:rsid w:val="00390CED"/>
    <w:rsid w:val="00396D29"/>
    <w:rsid w:val="003A40FB"/>
    <w:rsid w:val="003A493D"/>
    <w:rsid w:val="003A5D2D"/>
    <w:rsid w:val="003B1B27"/>
    <w:rsid w:val="003B474E"/>
    <w:rsid w:val="003C1398"/>
    <w:rsid w:val="003C2282"/>
    <w:rsid w:val="003C2810"/>
    <w:rsid w:val="003D107F"/>
    <w:rsid w:val="003E1513"/>
    <w:rsid w:val="003E4ACF"/>
    <w:rsid w:val="003F2748"/>
    <w:rsid w:val="003F4D28"/>
    <w:rsid w:val="00401EDF"/>
    <w:rsid w:val="00410F97"/>
    <w:rsid w:val="00412147"/>
    <w:rsid w:val="00416153"/>
    <w:rsid w:val="00416202"/>
    <w:rsid w:val="00417EE4"/>
    <w:rsid w:val="00422A9A"/>
    <w:rsid w:val="00424F76"/>
    <w:rsid w:val="004304A7"/>
    <w:rsid w:val="0044075C"/>
    <w:rsid w:val="004500C7"/>
    <w:rsid w:val="00451285"/>
    <w:rsid w:val="00452C25"/>
    <w:rsid w:val="00454A92"/>
    <w:rsid w:val="00463C5F"/>
    <w:rsid w:val="0046433E"/>
    <w:rsid w:val="00470502"/>
    <w:rsid w:val="00475A8D"/>
    <w:rsid w:val="00475B0E"/>
    <w:rsid w:val="00481092"/>
    <w:rsid w:val="004828C0"/>
    <w:rsid w:val="0048291D"/>
    <w:rsid w:val="00485D55"/>
    <w:rsid w:val="00496485"/>
    <w:rsid w:val="00496994"/>
    <w:rsid w:val="004B5399"/>
    <w:rsid w:val="004C0919"/>
    <w:rsid w:val="004C77FC"/>
    <w:rsid w:val="004C7A93"/>
    <w:rsid w:val="004D4F9D"/>
    <w:rsid w:val="004D5042"/>
    <w:rsid w:val="004F1613"/>
    <w:rsid w:val="004F240E"/>
    <w:rsid w:val="004F28A6"/>
    <w:rsid w:val="004F4081"/>
    <w:rsid w:val="004F4916"/>
    <w:rsid w:val="00503BEA"/>
    <w:rsid w:val="0050790F"/>
    <w:rsid w:val="00510717"/>
    <w:rsid w:val="00514572"/>
    <w:rsid w:val="00514FB8"/>
    <w:rsid w:val="00517C12"/>
    <w:rsid w:val="0052015B"/>
    <w:rsid w:val="00520FB6"/>
    <w:rsid w:val="00524538"/>
    <w:rsid w:val="00525A35"/>
    <w:rsid w:val="00532F1C"/>
    <w:rsid w:val="005334BD"/>
    <w:rsid w:val="00533531"/>
    <w:rsid w:val="00537C33"/>
    <w:rsid w:val="0054340C"/>
    <w:rsid w:val="00551B76"/>
    <w:rsid w:val="00565CEC"/>
    <w:rsid w:val="005709DC"/>
    <w:rsid w:val="00570AE2"/>
    <w:rsid w:val="005825F8"/>
    <w:rsid w:val="00597980"/>
    <w:rsid w:val="005B23DD"/>
    <w:rsid w:val="005B5764"/>
    <w:rsid w:val="005B7927"/>
    <w:rsid w:val="005C125E"/>
    <w:rsid w:val="005C510E"/>
    <w:rsid w:val="005D19A4"/>
    <w:rsid w:val="005D54A3"/>
    <w:rsid w:val="005E0CE8"/>
    <w:rsid w:val="005E568F"/>
    <w:rsid w:val="005E7A63"/>
    <w:rsid w:val="006041A3"/>
    <w:rsid w:val="006161B9"/>
    <w:rsid w:val="0062255B"/>
    <w:rsid w:val="00630506"/>
    <w:rsid w:val="00632339"/>
    <w:rsid w:val="00632500"/>
    <w:rsid w:val="006370E2"/>
    <w:rsid w:val="00654015"/>
    <w:rsid w:val="006544B4"/>
    <w:rsid w:val="00664C5D"/>
    <w:rsid w:val="006719F6"/>
    <w:rsid w:val="00672F96"/>
    <w:rsid w:val="00676A7D"/>
    <w:rsid w:val="00682257"/>
    <w:rsid w:val="00692939"/>
    <w:rsid w:val="006952F4"/>
    <w:rsid w:val="006978AE"/>
    <w:rsid w:val="0069798E"/>
    <w:rsid w:val="006A148D"/>
    <w:rsid w:val="006A5BDC"/>
    <w:rsid w:val="006B12ED"/>
    <w:rsid w:val="006B226F"/>
    <w:rsid w:val="006B5B61"/>
    <w:rsid w:val="006C526A"/>
    <w:rsid w:val="006D0EF0"/>
    <w:rsid w:val="006E55DB"/>
    <w:rsid w:val="006E7EAB"/>
    <w:rsid w:val="00701BBF"/>
    <w:rsid w:val="00714FA9"/>
    <w:rsid w:val="00714FFB"/>
    <w:rsid w:val="00724C2A"/>
    <w:rsid w:val="00731C03"/>
    <w:rsid w:val="007331FE"/>
    <w:rsid w:val="00737B08"/>
    <w:rsid w:val="007411B3"/>
    <w:rsid w:val="007418E4"/>
    <w:rsid w:val="0074711A"/>
    <w:rsid w:val="007502F2"/>
    <w:rsid w:val="00750323"/>
    <w:rsid w:val="0075084E"/>
    <w:rsid w:val="00753B60"/>
    <w:rsid w:val="007642F0"/>
    <w:rsid w:val="007742E7"/>
    <w:rsid w:val="00776421"/>
    <w:rsid w:val="00776E7B"/>
    <w:rsid w:val="00794B97"/>
    <w:rsid w:val="0079668A"/>
    <w:rsid w:val="00796C11"/>
    <w:rsid w:val="007A3E1C"/>
    <w:rsid w:val="007A458F"/>
    <w:rsid w:val="007A7AE5"/>
    <w:rsid w:val="007B15FD"/>
    <w:rsid w:val="007B464C"/>
    <w:rsid w:val="007B63AC"/>
    <w:rsid w:val="007B7BC2"/>
    <w:rsid w:val="007C04A0"/>
    <w:rsid w:val="007D6399"/>
    <w:rsid w:val="007D65B0"/>
    <w:rsid w:val="007E2D61"/>
    <w:rsid w:val="007E38C9"/>
    <w:rsid w:val="007E3DF4"/>
    <w:rsid w:val="007E4466"/>
    <w:rsid w:val="007F0FB3"/>
    <w:rsid w:val="007F38BC"/>
    <w:rsid w:val="00806E09"/>
    <w:rsid w:val="0081329E"/>
    <w:rsid w:val="00813FF1"/>
    <w:rsid w:val="00824EB1"/>
    <w:rsid w:val="008263B7"/>
    <w:rsid w:val="00826DC1"/>
    <w:rsid w:val="00840AA1"/>
    <w:rsid w:val="00843ADA"/>
    <w:rsid w:val="00847E02"/>
    <w:rsid w:val="00854F5D"/>
    <w:rsid w:val="00862D01"/>
    <w:rsid w:val="00865341"/>
    <w:rsid w:val="00871196"/>
    <w:rsid w:val="0087559C"/>
    <w:rsid w:val="008769D9"/>
    <w:rsid w:val="0088084A"/>
    <w:rsid w:val="00881F74"/>
    <w:rsid w:val="008844F2"/>
    <w:rsid w:val="0088537C"/>
    <w:rsid w:val="00885726"/>
    <w:rsid w:val="0089354C"/>
    <w:rsid w:val="008950AD"/>
    <w:rsid w:val="008A6222"/>
    <w:rsid w:val="008B0B0D"/>
    <w:rsid w:val="008C08C8"/>
    <w:rsid w:val="008C5572"/>
    <w:rsid w:val="008D1A2E"/>
    <w:rsid w:val="008D583B"/>
    <w:rsid w:val="008D5B7F"/>
    <w:rsid w:val="008D77E0"/>
    <w:rsid w:val="008E1987"/>
    <w:rsid w:val="008E42AB"/>
    <w:rsid w:val="008F3EDD"/>
    <w:rsid w:val="00906931"/>
    <w:rsid w:val="0093114C"/>
    <w:rsid w:val="00931845"/>
    <w:rsid w:val="009343B5"/>
    <w:rsid w:val="00941398"/>
    <w:rsid w:val="00942297"/>
    <w:rsid w:val="009523EF"/>
    <w:rsid w:val="00961D72"/>
    <w:rsid w:val="0097002B"/>
    <w:rsid w:val="00971845"/>
    <w:rsid w:val="00971CDA"/>
    <w:rsid w:val="00973AF0"/>
    <w:rsid w:val="009848C2"/>
    <w:rsid w:val="00987C18"/>
    <w:rsid w:val="009903B1"/>
    <w:rsid w:val="009952C7"/>
    <w:rsid w:val="009A2124"/>
    <w:rsid w:val="009A6B96"/>
    <w:rsid w:val="009A70F0"/>
    <w:rsid w:val="009B1236"/>
    <w:rsid w:val="009B2F21"/>
    <w:rsid w:val="009B4B13"/>
    <w:rsid w:val="009C043E"/>
    <w:rsid w:val="009D7FE4"/>
    <w:rsid w:val="009E4274"/>
    <w:rsid w:val="009E7A5C"/>
    <w:rsid w:val="009F24C7"/>
    <w:rsid w:val="009F447A"/>
    <w:rsid w:val="009F5AA2"/>
    <w:rsid w:val="00A1445B"/>
    <w:rsid w:val="00A168D3"/>
    <w:rsid w:val="00A16C2B"/>
    <w:rsid w:val="00A22266"/>
    <w:rsid w:val="00A225BB"/>
    <w:rsid w:val="00A250E3"/>
    <w:rsid w:val="00A40B5D"/>
    <w:rsid w:val="00A50880"/>
    <w:rsid w:val="00A523B8"/>
    <w:rsid w:val="00A56753"/>
    <w:rsid w:val="00A618CF"/>
    <w:rsid w:val="00A6231C"/>
    <w:rsid w:val="00A709B4"/>
    <w:rsid w:val="00A725E3"/>
    <w:rsid w:val="00A74BFA"/>
    <w:rsid w:val="00A85472"/>
    <w:rsid w:val="00A87E06"/>
    <w:rsid w:val="00A922FA"/>
    <w:rsid w:val="00A92CD7"/>
    <w:rsid w:val="00AA03B6"/>
    <w:rsid w:val="00AA517B"/>
    <w:rsid w:val="00AA613D"/>
    <w:rsid w:val="00AA75BE"/>
    <w:rsid w:val="00AB5AFB"/>
    <w:rsid w:val="00AC56AC"/>
    <w:rsid w:val="00AD2777"/>
    <w:rsid w:val="00AD50ED"/>
    <w:rsid w:val="00AE048B"/>
    <w:rsid w:val="00AE3473"/>
    <w:rsid w:val="00AE3728"/>
    <w:rsid w:val="00AE4701"/>
    <w:rsid w:val="00AE7B96"/>
    <w:rsid w:val="00AF7E59"/>
    <w:rsid w:val="00B01C5A"/>
    <w:rsid w:val="00B03816"/>
    <w:rsid w:val="00B04836"/>
    <w:rsid w:val="00B04DDF"/>
    <w:rsid w:val="00B10C56"/>
    <w:rsid w:val="00B1422D"/>
    <w:rsid w:val="00B16474"/>
    <w:rsid w:val="00B358AA"/>
    <w:rsid w:val="00B424F4"/>
    <w:rsid w:val="00B42F49"/>
    <w:rsid w:val="00B44EB0"/>
    <w:rsid w:val="00B4707C"/>
    <w:rsid w:val="00B5335A"/>
    <w:rsid w:val="00B54D53"/>
    <w:rsid w:val="00B576CD"/>
    <w:rsid w:val="00B65A17"/>
    <w:rsid w:val="00B7264A"/>
    <w:rsid w:val="00B736DD"/>
    <w:rsid w:val="00B75098"/>
    <w:rsid w:val="00B807A3"/>
    <w:rsid w:val="00B863F9"/>
    <w:rsid w:val="00B90717"/>
    <w:rsid w:val="00B965BF"/>
    <w:rsid w:val="00B96CEC"/>
    <w:rsid w:val="00B96DE2"/>
    <w:rsid w:val="00B9717C"/>
    <w:rsid w:val="00BA19D9"/>
    <w:rsid w:val="00BA2670"/>
    <w:rsid w:val="00BA501C"/>
    <w:rsid w:val="00BA6007"/>
    <w:rsid w:val="00BC2164"/>
    <w:rsid w:val="00BC2EBA"/>
    <w:rsid w:val="00BC34CC"/>
    <w:rsid w:val="00BD04A0"/>
    <w:rsid w:val="00BD1750"/>
    <w:rsid w:val="00BF25AB"/>
    <w:rsid w:val="00BF7D1E"/>
    <w:rsid w:val="00BF7F2B"/>
    <w:rsid w:val="00C00D34"/>
    <w:rsid w:val="00C04394"/>
    <w:rsid w:val="00C06045"/>
    <w:rsid w:val="00C06903"/>
    <w:rsid w:val="00C1089E"/>
    <w:rsid w:val="00C12353"/>
    <w:rsid w:val="00C153C2"/>
    <w:rsid w:val="00C215E3"/>
    <w:rsid w:val="00C243A1"/>
    <w:rsid w:val="00C25BCE"/>
    <w:rsid w:val="00C2604E"/>
    <w:rsid w:val="00C31D91"/>
    <w:rsid w:val="00C32674"/>
    <w:rsid w:val="00C33160"/>
    <w:rsid w:val="00C505BC"/>
    <w:rsid w:val="00C548D5"/>
    <w:rsid w:val="00C55D7A"/>
    <w:rsid w:val="00C64509"/>
    <w:rsid w:val="00C653D8"/>
    <w:rsid w:val="00C66174"/>
    <w:rsid w:val="00C73C50"/>
    <w:rsid w:val="00C7603E"/>
    <w:rsid w:val="00C77CE5"/>
    <w:rsid w:val="00C87DDF"/>
    <w:rsid w:val="00C94D3E"/>
    <w:rsid w:val="00CA554F"/>
    <w:rsid w:val="00CB2634"/>
    <w:rsid w:val="00CD2049"/>
    <w:rsid w:val="00CD52AF"/>
    <w:rsid w:val="00CD7D50"/>
    <w:rsid w:val="00CE6CD3"/>
    <w:rsid w:val="00CF16C3"/>
    <w:rsid w:val="00CF434E"/>
    <w:rsid w:val="00D034F6"/>
    <w:rsid w:val="00D061E5"/>
    <w:rsid w:val="00D12F9D"/>
    <w:rsid w:val="00D20EA4"/>
    <w:rsid w:val="00D31BFD"/>
    <w:rsid w:val="00D32579"/>
    <w:rsid w:val="00D3305F"/>
    <w:rsid w:val="00D42674"/>
    <w:rsid w:val="00D573F4"/>
    <w:rsid w:val="00D64386"/>
    <w:rsid w:val="00D65B9B"/>
    <w:rsid w:val="00D70CEC"/>
    <w:rsid w:val="00D92D42"/>
    <w:rsid w:val="00D974C9"/>
    <w:rsid w:val="00DA5572"/>
    <w:rsid w:val="00DB12CC"/>
    <w:rsid w:val="00DB3F4C"/>
    <w:rsid w:val="00DB5E3E"/>
    <w:rsid w:val="00DC1ADE"/>
    <w:rsid w:val="00DC63E8"/>
    <w:rsid w:val="00DE0603"/>
    <w:rsid w:val="00DE0808"/>
    <w:rsid w:val="00DE215A"/>
    <w:rsid w:val="00DE3DA8"/>
    <w:rsid w:val="00DE5F75"/>
    <w:rsid w:val="00DF27AC"/>
    <w:rsid w:val="00E00577"/>
    <w:rsid w:val="00E01FF2"/>
    <w:rsid w:val="00E1086B"/>
    <w:rsid w:val="00E12278"/>
    <w:rsid w:val="00E14384"/>
    <w:rsid w:val="00E1616D"/>
    <w:rsid w:val="00E161C2"/>
    <w:rsid w:val="00E1637E"/>
    <w:rsid w:val="00E17642"/>
    <w:rsid w:val="00E20399"/>
    <w:rsid w:val="00E21B01"/>
    <w:rsid w:val="00E30FD4"/>
    <w:rsid w:val="00E4417C"/>
    <w:rsid w:val="00E50E49"/>
    <w:rsid w:val="00E529E9"/>
    <w:rsid w:val="00E547B2"/>
    <w:rsid w:val="00E60245"/>
    <w:rsid w:val="00E66EA0"/>
    <w:rsid w:val="00E72942"/>
    <w:rsid w:val="00E757A3"/>
    <w:rsid w:val="00E766B4"/>
    <w:rsid w:val="00E84C45"/>
    <w:rsid w:val="00E85B35"/>
    <w:rsid w:val="00E872D3"/>
    <w:rsid w:val="00E903B7"/>
    <w:rsid w:val="00E9180B"/>
    <w:rsid w:val="00E96227"/>
    <w:rsid w:val="00E97832"/>
    <w:rsid w:val="00EA17D6"/>
    <w:rsid w:val="00EA3597"/>
    <w:rsid w:val="00EA453F"/>
    <w:rsid w:val="00EB2E0A"/>
    <w:rsid w:val="00EB71DD"/>
    <w:rsid w:val="00EC2E82"/>
    <w:rsid w:val="00EE6FC3"/>
    <w:rsid w:val="00EE78B2"/>
    <w:rsid w:val="00EF3656"/>
    <w:rsid w:val="00F03A88"/>
    <w:rsid w:val="00F14E4C"/>
    <w:rsid w:val="00F14F66"/>
    <w:rsid w:val="00F15798"/>
    <w:rsid w:val="00F15FD6"/>
    <w:rsid w:val="00F2365F"/>
    <w:rsid w:val="00F31D93"/>
    <w:rsid w:val="00F32A82"/>
    <w:rsid w:val="00F33D5E"/>
    <w:rsid w:val="00F40A01"/>
    <w:rsid w:val="00F44DFF"/>
    <w:rsid w:val="00F477EA"/>
    <w:rsid w:val="00F63444"/>
    <w:rsid w:val="00F644BB"/>
    <w:rsid w:val="00F71067"/>
    <w:rsid w:val="00F75A82"/>
    <w:rsid w:val="00F81715"/>
    <w:rsid w:val="00F82915"/>
    <w:rsid w:val="00F861C9"/>
    <w:rsid w:val="00F920A4"/>
    <w:rsid w:val="00F926BF"/>
    <w:rsid w:val="00F92E49"/>
    <w:rsid w:val="00F935BC"/>
    <w:rsid w:val="00F95946"/>
    <w:rsid w:val="00FA37CD"/>
    <w:rsid w:val="00FA4E42"/>
    <w:rsid w:val="00FA5482"/>
    <w:rsid w:val="00FB0CAE"/>
    <w:rsid w:val="00FB54A5"/>
    <w:rsid w:val="00FB6273"/>
    <w:rsid w:val="00FC3BA1"/>
    <w:rsid w:val="00FC52C9"/>
    <w:rsid w:val="00FD0D4E"/>
    <w:rsid w:val="00FD2E11"/>
    <w:rsid w:val="00FE71F4"/>
    <w:rsid w:val="00FE7C63"/>
    <w:rsid w:val="00FF4D67"/>
    <w:rsid w:val="0180E4DA"/>
    <w:rsid w:val="0183A761"/>
    <w:rsid w:val="02174737"/>
    <w:rsid w:val="025E1043"/>
    <w:rsid w:val="0317F921"/>
    <w:rsid w:val="04A6DA8B"/>
    <w:rsid w:val="064F99E3"/>
    <w:rsid w:val="06883020"/>
    <w:rsid w:val="068894C7"/>
    <w:rsid w:val="07F2E8E5"/>
    <w:rsid w:val="0D990718"/>
    <w:rsid w:val="0F97D9D3"/>
    <w:rsid w:val="0FADC4CF"/>
    <w:rsid w:val="10D0A7DA"/>
    <w:rsid w:val="10D89560"/>
    <w:rsid w:val="119A8B46"/>
    <w:rsid w:val="120FDE84"/>
    <w:rsid w:val="15BFC8E7"/>
    <w:rsid w:val="16E74D1F"/>
    <w:rsid w:val="17927B84"/>
    <w:rsid w:val="18E3A745"/>
    <w:rsid w:val="1A3C6FC2"/>
    <w:rsid w:val="1ABFC2C9"/>
    <w:rsid w:val="1CC8103A"/>
    <w:rsid w:val="1DB71868"/>
    <w:rsid w:val="1DBF7B09"/>
    <w:rsid w:val="1E295AA5"/>
    <w:rsid w:val="1E8FEC82"/>
    <w:rsid w:val="1EF7B2C5"/>
    <w:rsid w:val="20ABB146"/>
    <w:rsid w:val="20D9717C"/>
    <w:rsid w:val="20E57BAB"/>
    <w:rsid w:val="21CFCBBA"/>
    <w:rsid w:val="22957BEF"/>
    <w:rsid w:val="2319AE11"/>
    <w:rsid w:val="23FC6C94"/>
    <w:rsid w:val="241028CC"/>
    <w:rsid w:val="2411EC54"/>
    <w:rsid w:val="242659EC"/>
    <w:rsid w:val="24403F54"/>
    <w:rsid w:val="2453BA14"/>
    <w:rsid w:val="2457D62F"/>
    <w:rsid w:val="2516EA1E"/>
    <w:rsid w:val="256B5E5C"/>
    <w:rsid w:val="269CC4E3"/>
    <w:rsid w:val="271AF2CA"/>
    <w:rsid w:val="274C120F"/>
    <w:rsid w:val="2934A1E8"/>
    <w:rsid w:val="29F5EA32"/>
    <w:rsid w:val="29FF85E4"/>
    <w:rsid w:val="2A812DD8"/>
    <w:rsid w:val="2A959B70"/>
    <w:rsid w:val="2AC32799"/>
    <w:rsid w:val="2BAB3F34"/>
    <w:rsid w:val="2CBEBE46"/>
    <w:rsid w:val="2CD04513"/>
    <w:rsid w:val="304D7DF5"/>
    <w:rsid w:val="305D8FA1"/>
    <w:rsid w:val="329E07F9"/>
    <w:rsid w:val="33F73CFB"/>
    <w:rsid w:val="34C0DAD7"/>
    <w:rsid w:val="36115339"/>
    <w:rsid w:val="3686E352"/>
    <w:rsid w:val="36E5F672"/>
    <w:rsid w:val="37877B2B"/>
    <w:rsid w:val="38256CAC"/>
    <w:rsid w:val="39427C01"/>
    <w:rsid w:val="3986B865"/>
    <w:rsid w:val="3A52F22B"/>
    <w:rsid w:val="3C7A1CC3"/>
    <w:rsid w:val="3C80F964"/>
    <w:rsid w:val="3E143395"/>
    <w:rsid w:val="3EDCD375"/>
    <w:rsid w:val="3F5987EE"/>
    <w:rsid w:val="41F59B54"/>
    <w:rsid w:val="42144B73"/>
    <w:rsid w:val="428C9F2B"/>
    <w:rsid w:val="44BF37B7"/>
    <w:rsid w:val="4551D090"/>
    <w:rsid w:val="45596DEF"/>
    <w:rsid w:val="467D7115"/>
    <w:rsid w:val="476499D3"/>
    <w:rsid w:val="47E461BA"/>
    <w:rsid w:val="48355284"/>
    <w:rsid w:val="483DDA0B"/>
    <w:rsid w:val="48654BBD"/>
    <w:rsid w:val="48B76EFE"/>
    <w:rsid w:val="4A47D6CF"/>
    <w:rsid w:val="4AA3CAE4"/>
    <w:rsid w:val="4AE5D68E"/>
    <w:rsid w:val="4C380AF6"/>
    <w:rsid w:val="4CAA25F5"/>
    <w:rsid w:val="4CFD339D"/>
    <w:rsid w:val="4E203E4D"/>
    <w:rsid w:val="50A9D1F3"/>
    <w:rsid w:val="50AC6260"/>
    <w:rsid w:val="5113699F"/>
    <w:rsid w:val="51F305A6"/>
    <w:rsid w:val="524F379D"/>
    <w:rsid w:val="534D8333"/>
    <w:rsid w:val="53672C17"/>
    <w:rsid w:val="5385A0CB"/>
    <w:rsid w:val="55596C61"/>
    <w:rsid w:val="563BD668"/>
    <w:rsid w:val="5747E9FF"/>
    <w:rsid w:val="5751A553"/>
    <w:rsid w:val="5782AB23"/>
    <w:rsid w:val="583DE1C8"/>
    <w:rsid w:val="5933A937"/>
    <w:rsid w:val="59559B38"/>
    <w:rsid w:val="5955A940"/>
    <w:rsid w:val="5963296B"/>
    <w:rsid w:val="5A77D869"/>
    <w:rsid w:val="5ABA4BE5"/>
    <w:rsid w:val="5AEA6470"/>
    <w:rsid w:val="5AEF01DA"/>
    <w:rsid w:val="5AF9591F"/>
    <w:rsid w:val="5B57FCDE"/>
    <w:rsid w:val="5BA62152"/>
    <w:rsid w:val="5FFDFFC6"/>
    <w:rsid w:val="6115F7C5"/>
    <w:rsid w:val="613EBB1C"/>
    <w:rsid w:val="614F7246"/>
    <w:rsid w:val="63046B04"/>
    <w:rsid w:val="67A70FC1"/>
    <w:rsid w:val="6821E411"/>
    <w:rsid w:val="68513682"/>
    <w:rsid w:val="68840653"/>
    <w:rsid w:val="6918EC4B"/>
    <w:rsid w:val="695A842B"/>
    <w:rsid w:val="6A074C5E"/>
    <w:rsid w:val="6A20E4F5"/>
    <w:rsid w:val="6B6EBFD2"/>
    <w:rsid w:val="6BA2B03A"/>
    <w:rsid w:val="6BA31CBF"/>
    <w:rsid w:val="6BB7F93C"/>
    <w:rsid w:val="6BBCB556"/>
    <w:rsid w:val="6BF08F79"/>
    <w:rsid w:val="6C8D8F1F"/>
    <w:rsid w:val="6D11C141"/>
    <w:rsid w:val="6F0280EB"/>
    <w:rsid w:val="6F2894E2"/>
    <w:rsid w:val="70701E20"/>
    <w:rsid w:val="71BFE6E6"/>
    <w:rsid w:val="7246A8A0"/>
    <w:rsid w:val="731A8ECE"/>
    <w:rsid w:val="7365C008"/>
    <w:rsid w:val="73E2E96E"/>
    <w:rsid w:val="74761C83"/>
    <w:rsid w:val="7476BA7D"/>
    <w:rsid w:val="7484583A"/>
    <w:rsid w:val="7488293F"/>
    <w:rsid w:val="757E4962"/>
    <w:rsid w:val="76205428"/>
    <w:rsid w:val="766AFCE3"/>
    <w:rsid w:val="76991F0B"/>
    <w:rsid w:val="7713A1C9"/>
    <w:rsid w:val="772C5220"/>
    <w:rsid w:val="78189F93"/>
    <w:rsid w:val="78F714C5"/>
    <w:rsid w:val="794DFF76"/>
    <w:rsid w:val="794F54A8"/>
    <w:rsid w:val="7B11331B"/>
    <w:rsid w:val="7B79DBA8"/>
    <w:rsid w:val="7B8CA05B"/>
    <w:rsid w:val="7C33490E"/>
    <w:rsid w:val="7CB4F102"/>
    <w:rsid w:val="7D5CFE70"/>
    <w:rsid w:val="7D601ADA"/>
    <w:rsid w:val="7D6EB7CA"/>
    <w:rsid w:val="7D81B8A6"/>
    <w:rsid w:val="7E222717"/>
    <w:rsid w:val="7E4487FD"/>
    <w:rsid w:val="7FE4A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0E30"/>
  <w15:chartTrackingRefBased/>
  <w15:docId w15:val="{ABCE148B-1D54-42E2-8D99-EC05019A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C2"/>
  </w:style>
  <w:style w:type="paragraph" w:styleId="Heading1">
    <w:name w:val="heading 1"/>
    <w:basedOn w:val="Normal"/>
    <w:next w:val="Normal"/>
    <w:link w:val="Heading1Char"/>
    <w:uiPriority w:val="9"/>
    <w:qFormat/>
    <w:rsid w:val="00A92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3C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15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53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53C2"/>
  </w:style>
  <w:style w:type="character" w:customStyle="1" w:styleId="eop">
    <w:name w:val="eop"/>
    <w:basedOn w:val="DefaultParagraphFont"/>
    <w:rsid w:val="00C153C2"/>
  </w:style>
  <w:style w:type="paragraph" w:styleId="ListParagraph">
    <w:name w:val="List Paragraph"/>
    <w:basedOn w:val="Normal"/>
    <w:uiPriority w:val="34"/>
    <w:qFormat/>
    <w:rsid w:val="00C153C2"/>
    <w:pPr>
      <w:ind w:left="720"/>
      <w:contextualSpacing/>
    </w:pPr>
  </w:style>
  <w:style w:type="paragraph" w:customStyle="1" w:styleId="Default">
    <w:name w:val="Default"/>
    <w:rsid w:val="00C153C2"/>
    <w:pPr>
      <w:autoSpaceDE w:val="0"/>
      <w:autoSpaceDN w:val="0"/>
      <w:adjustRightInd w:val="0"/>
      <w:spacing w:after="0" w:line="240" w:lineRule="auto"/>
    </w:pPr>
    <w:rPr>
      <w:rFonts w:ascii="Rdg Vesta" w:eastAsia="Times New Roman" w:hAnsi="Rdg Vesta" w:cs="Rdg Vesta"/>
      <w:color w:val="000000"/>
      <w:sz w:val="24"/>
      <w:szCs w:val="24"/>
      <w:lang w:eastAsia="en-GB"/>
    </w:rPr>
  </w:style>
  <w:style w:type="character" w:styleId="CommentReference">
    <w:name w:val="annotation reference"/>
    <w:basedOn w:val="DefaultParagraphFont"/>
    <w:uiPriority w:val="99"/>
    <w:semiHidden/>
    <w:unhideWhenUsed/>
    <w:rsid w:val="00C153C2"/>
    <w:rPr>
      <w:sz w:val="16"/>
      <w:szCs w:val="16"/>
    </w:rPr>
  </w:style>
  <w:style w:type="paragraph" w:styleId="CommentText">
    <w:name w:val="annotation text"/>
    <w:basedOn w:val="Normal"/>
    <w:link w:val="CommentTextChar"/>
    <w:uiPriority w:val="99"/>
    <w:unhideWhenUsed/>
    <w:rsid w:val="00C153C2"/>
    <w:pPr>
      <w:spacing w:line="240" w:lineRule="auto"/>
    </w:pPr>
    <w:rPr>
      <w:sz w:val="20"/>
      <w:szCs w:val="20"/>
    </w:rPr>
  </w:style>
  <w:style w:type="character" w:customStyle="1" w:styleId="CommentTextChar">
    <w:name w:val="Comment Text Char"/>
    <w:basedOn w:val="DefaultParagraphFont"/>
    <w:link w:val="CommentText"/>
    <w:uiPriority w:val="99"/>
    <w:rsid w:val="00C153C2"/>
    <w:rPr>
      <w:sz w:val="20"/>
      <w:szCs w:val="20"/>
    </w:rPr>
  </w:style>
  <w:style w:type="character" w:styleId="Hyperlink">
    <w:name w:val="Hyperlink"/>
    <w:uiPriority w:val="99"/>
    <w:rsid w:val="00184DAE"/>
    <w:rPr>
      <w:color w:val="0000FF"/>
      <w:u w:val="single"/>
    </w:rPr>
  </w:style>
  <w:style w:type="paragraph" w:styleId="CommentSubject">
    <w:name w:val="annotation subject"/>
    <w:basedOn w:val="CommentText"/>
    <w:next w:val="CommentText"/>
    <w:link w:val="CommentSubjectChar"/>
    <w:uiPriority w:val="99"/>
    <w:semiHidden/>
    <w:unhideWhenUsed/>
    <w:rsid w:val="00390CED"/>
    <w:rPr>
      <w:b/>
      <w:bCs/>
    </w:rPr>
  </w:style>
  <w:style w:type="character" w:customStyle="1" w:styleId="CommentSubjectChar">
    <w:name w:val="Comment Subject Char"/>
    <w:basedOn w:val="CommentTextChar"/>
    <w:link w:val="CommentSubject"/>
    <w:uiPriority w:val="99"/>
    <w:semiHidden/>
    <w:rsid w:val="00390CED"/>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50C8B"/>
    <w:rPr>
      <w:color w:val="605E5C"/>
      <w:shd w:val="clear" w:color="auto" w:fill="E1DFDD"/>
    </w:rPr>
  </w:style>
  <w:style w:type="table" w:customStyle="1" w:styleId="TableGrid0">
    <w:name w:val="TableGrid"/>
    <w:rsid w:val="009A6B9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922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844">
      <w:bodyDiv w:val="1"/>
      <w:marLeft w:val="0"/>
      <w:marRight w:val="0"/>
      <w:marTop w:val="0"/>
      <w:marBottom w:val="0"/>
      <w:divBdr>
        <w:top w:val="none" w:sz="0" w:space="0" w:color="auto"/>
        <w:left w:val="none" w:sz="0" w:space="0" w:color="auto"/>
        <w:bottom w:val="none" w:sz="0" w:space="0" w:color="auto"/>
        <w:right w:val="none" w:sz="0" w:space="0" w:color="auto"/>
      </w:divBdr>
      <w:divsChild>
        <w:div w:id="1254973565">
          <w:marLeft w:val="0"/>
          <w:marRight w:val="0"/>
          <w:marTop w:val="0"/>
          <w:marBottom w:val="0"/>
          <w:divBdr>
            <w:top w:val="none" w:sz="0" w:space="0" w:color="auto"/>
            <w:left w:val="none" w:sz="0" w:space="0" w:color="auto"/>
            <w:bottom w:val="none" w:sz="0" w:space="0" w:color="auto"/>
            <w:right w:val="none" w:sz="0" w:space="0" w:color="auto"/>
          </w:divBdr>
          <w:divsChild>
            <w:div w:id="357438591">
              <w:marLeft w:val="0"/>
              <w:marRight w:val="0"/>
              <w:marTop w:val="0"/>
              <w:marBottom w:val="0"/>
              <w:divBdr>
                <w:top w:val="none" w:sz="0" w:space="0" w:color="auto"/>
                <w:left w:val="none" w:sz="0" w:space="0" w:color="auto"/>
                <w:bottom w:val="none" w:sz="0" w:space="0" w:color="auto"/>
                <w:right w:val="none" w:sz="0" w:space="0" w:color="auto"/>
              </w:divBdr>
            </w:div>
          </w:divsChild>
        </w:div>
        <w:div w:id="987247775">
          <w:marLeft w:val="0"/>
          <w:marRight w:val="0"/>
          <w:marTop w:val="0"/>
          <w:marBottom w:val="0"/>
          <w:divBdr>
            <w:top w:val="none" w:sz="0" w:space="0" w:color="auto"/>
            <w:left w:val="none" w:sz="0" w:space="0" w:color="auto"/>
            <w:bottom w:val="none" w:sz="0" w:space="0" w:color="auto"/>
            <w:right w:val="none" w:sz="0" w:space="0" w:color="auto"/>
          </w:divBdr>
          <w:divsChild>
            <w:div w:id="825364853">
              <w:marLeft w:val="0"/>
              <w:marRight w:val="0"/>
              <w:marTop w:val="0"/>
              <w:marBottom w:val="0"/>
              <w:divBdr>
                <w:top w:val="none" w:sz="0" w:space="0" w:color="auto"/>
                <w:left w:val="none" w:sz="0" w:space="0" w:color="auto"/>
                <w:bottom w:val="none" w:sz="0" w:space="0" w:color="auto"/>
                <w:right w:val="none" w:sz="0" w:space="0" w:color="auto"/>
              </w:divBdr>
            </w:div>
          </w:divsChild>
        </w:div>
        <w:div w:id="1660497923">
          <w:marLeft w:val="0"/>
          <w:marRight w:val="0"/>
          <w:marTop w:val="0"/>
          <w:marBottom w:val="0"/>
          <w:divBdr>
            <w:top w:val="none" w:sz="0" w:space="0" w:color="auto"/>
            <w:left w:val="none" w:sz="0" w:space="0" w:color="auto"/>
            <w:bottom w:val="none" w:sz="0" w:space="0" w:color="auto"/>
            <w:right w:val="none" w:sz="0" w:space="0" w:color="auto"/>
          </w:divBdr>
          <w:divsChild>
            <w:div w:id="1209534654">
              <w:marLeft w:val="0"/>
              <w:marRight w:val="0"/>
              <w:marTop w:val="0"/>
              <w:marBottom w:val="0"/>
              <w:divBdr>
                <w:top w:val="none" w:sz="0" w:space="0" w:color="auto"/>
                <w:left w:val="none" w:sz="0" w:space="0" w:color="auto"/>
                <w:bottom w:val="none" w:sz="0" w:space="0" w:color="auto"/>
                <w:right w:val="none" w:sz="0" w:space="0" w:color="auto"/>
              </w:divBdr>
            </w:div>
          </w:divsChild>
        </w:div>
        <w:div w:id="1621916317">
          <w:marLeft w:val="0"/>
          <w:marRight w:val="0"/>
          <w:marTop w:val="0"/>
          <w:marBottom w:val="0"/>
          <w:divBdr>
            <w:top w:val="none" w:sz="0" w:space="0" w:color="auto"/>
            <w:left w:val="none" w:sz="0" w:space="0" w:color="auto"/>
            <w:bottom w:val="none" w:sz="0" w:space="0" w:color="auto"/>
            <w:right w:val="none" w:sz="0" w:space="0" w:color="auto"/>
          </w:divBdr>
          <w:divsChild>
            <w:div w:id="175660832">
              <w:marLeft w:val="0"/>
              <w:marRight w:val="0"/>
              <w:marTop w:val="0"/>
              <w:marBottom w:val="0"/>
              <w:divBdr>
                <w:top w:val="none" w:sz="0" w:space="0" w:color="auto"/>
                <w:left w:val="none" w:sz="0" w:space="0" w:color="auto"/>
                <w:bottom w:val="none" w:sz="0" w:space="0" w:color="auto"/>
                <w:right w:val="none" w:sz="0" w:space="0" w:color="auto"/>
              </w:divBdr>
            </w:div>
          </w:divsChild>
        </w:div>
        <w:div w:id="1077901252">
          <w:marLeft w:val="0"/>
          <w:marRight w:val="0"/>
          <w:marTop w:val="0"/>
          <w:marBottom w:val="0"/>
          <w:divBdr>
            <w:top w:val="none" w:sz="0" w:space="0" w:color="auto"/>
            <w:left w:val="none" w:sz="0" w:space="0" w:color="auto"/>
            <w:bottom w:val="none" w:sz="0" w:space="0" w:color="auto"/>
            <w:right w:val="none" w:sz="0" w:space="0" w:color="auto"/>
          </w:divBdr>
          <w:divsChild>
            <w:div w:id="18286717">
              <w:marLeft w:val="0"/>
              <w:marRight w:val="0"/>
              <w:marTop w:val="0"/>
              <w:marBottom w:val="0"/>
              <w:divBdr>
                <w:top w:val="none" w:sz="0" w:space="0" w:color="auto"/>
                <w:left w:val="none" w:sz="0" w:space="0" w:color="auto"/>
                <w:bottom w:val="none" w:sz="0" w:space="0" w:color="auto"/>
                <w:right w:val="none" w:sz="0" w:space="0" w:color="auto"/>
              </w:divBdr>
            </w:div>
          </w:divsChild>
        </w:div>
        <w:div w:id="217667134">
          <w:marLeft w:val="0"/>
          <w:marRight w:val="0"/>
          <w:marTop w:val="0"/>
          <w:marBottom w:val="0"/>
          <w:divBdr>
            <w:top w:val="none" w:sz="0" w:space="0" w:color="auto"/>
            <w:left w:val="none" w:sz="0" w:space="0" w:color="auto"/>
            <w:bottom w:val="none" w:sz="0" w:space="0" w:color="auto"/>
            <w:right w:val="none" w:sz="0" w:space="0" w:color="auto"/>
          </w:divBdr>
          <w:divsChild>
            <w:div w:id="913465318">
              <w:marLeft w:val="0"/>
              <w:marRight w:val="0"/>
              <w:marTop w:val="0"/>
              <w:marBottom w:val="0"/>
              <w:divBdr>
                <w:top w:val="none" w:sz="0" w:space="0" w:color="auto"/>
                <w:left w:val="none" w:sz="0" w:space="0" w:color="auto"/>
                <w:bottom w:val="none" w:sz="0" w:space="0" w:color="auto"/>
                <w:right w:val="none" w:sz="0" w:space="0" w:color="auto"/>
              </w:divBdr>
            </w:div>
          </w:divsChild>
        </w:div>
        <w:div w:id="428430133">
          <w:marLeft w:val="0"/>
          <w:marRight w:val="0"/>
          <w:marTop w:val="0"/>
          <w:marBottom w:val="0"/>
          <w:divBdr>
            <w:top w:val="none" w:sz="0" w:space="0" w:color="auto"/>
            <w:left w:val="none" w:sz="0" w:space="0" w:color="auto"/>
            <w:bottom w:val="none" w:sz="0" w:space="0" w:color="auto"/>
            <w:right w:val="none" w:sz="0" w:space="0" w:color="auto"/>
          </w:divBdr>
          <w:divsChild>
            <w:div w:id="934434309">
              <w:marLeft w:val="0"/>
              <w:marRight w:val="0"/>
              <w:marTop w:val="0"/>
              <w:marBottom w:val="0"/>
              <w:divBdr>
                <w:top w:val="none" w:sz="0" w:space="0" w:color="auto"/>
                <w:left w:val="none" w:sz="0" w:space="0" w:color="auto"/>
                <w:bottom w:val="none" w:sz="0" w:space="0" w:color="auto"/>
                <w:right w:val="none" w:sz="0" w:space="0" w:color="auto"/>
              </w:divBdr>
            </w:div>
          </w:divsChild>
        </w:div>
        <w:div w:id="627014004">
          <w:marLeft w:val="0"/>
          <w:marRight w:val="0"/>
          <w:marTop w:val="0"/>
          <w:marBottom w:val="0"/>
          <w:divBdr>
            <w:top w:val="none" w:sz="0" w:space="0" w:color="auto"/>
            <w:left w:val="none" w:sz="0" w:space="0" w:color="auto"/>
            <w:bottom w:val="none" w:sz="0" w:space="0" w:color="auto"/>
            <w:right w:val="none" w:sz="0" w:space="0" w:color="auto"/>
          </w:divBdr>
          <w:divsChild>
            <w:div w:id="770973093">
              <w:marLeft w:val="0"/>
              <w:marRight w:val="0"/>
              <w:marTop w:val="0"/>
              <w:marBottom w:val="0"/>
              <w:divBdr>
                <w:top w:val="none" w:sz="0" w:space="0" w:color="auto"/>
                <w:left w:val="none" w:sz="0" w:space="0" w:color="auto"/>
                <w:bottom w:val="none" w:sz="0" w:space="0" w:color="auto"/>
                <w:right w:val="none" w:sz="0" w:space="0" w:color="auto"/>
              </w:divBdr>
            </w:div>
            <w:div w:id="1241451172">
              <w:marLeft w:val="0"/>
              <w:marRight w:val="0"/>
              <w:marTop w:val="0"/>
              <w:marBottom w:val="0"/>
              <w:divBdr>
                <w:top w:val="none" w:sz="0" w:space="0" w:color="auto"/>
                <w:left w:val="none" w:sz="0" w:space="0" w:color="auto"/>
                <w:bottom w:val="none" w:sz="0" w:space="0" w:color="auto"/>
                <w:right w:val="none" w:sz="0" w:space="0" w:color="auto"/>
              </w:divBdr>
            </w:div>
            <w:div w:id="1204951219">
              <w:marLeft w:val="0"/>
              <w:marRight w:val="0"/>
              <w:marTop w:val="0"/>
              <w:marBottom w:val="0"/>
              <w:divBdr>
                <w:top w:val="none" w:sz="0" w:space="0" w:color="auto"/>
                <w:left w:val="none" w:sz="0" w:space="0" w:color="auto"/>
                <w:bottom w:val="none" w:sz="0" w:space="0" w:color="auto"/>
                <w:right w:val="none" w:sz="0" w:space="0" w:color="auto"/>
              </w:divBdr>
            </w:div>
          </w:divsChild>
        </w:div>
        <w:div w:id="1546327228">
          <w:marLeft w:val="0"/>
          <w:marRight w:val="0"/>
          <w:marTop w:val="0"/>
          <w:marBottom w:val="0"/>
          <w:divBdr>
            <w:top w:val="none" w:sz="0" w:space="0" w:color="auto"/>
            <w:left w:val="none" w:sz="0" w:space="0" w:color="auto"/>
            <w:bottom w:val="none" w:sz="0" w:space="0" w:color="auto"/>
            <w:right w:val="none" w:sz="0" w:space="0" w:color="auto"/>
          </w:divBdr>
          <w:divsChild>
            <w:div w:id="53696544">
              <w:marLeft w:val="0"/>
              <w:marRight w:val="0"/>
              <w:marTop w:val="0"/>
              <w:marBottom w:val="0"/>
              <w:divBdr>
                <w:top w:val="none" w:sz="0" w:space="0" w:color="auto"/>
                <w:left w:val="none" w:sz="0" w:space="0" w:color="auto"/>
                <w:bottom w:val="none" w:sz="0" w:space="0" w:color="auto"/>
                <w:right w:val="none" w:sz="0" w:space="0" w:color="auto"/>
              </w:divBdr>
            </w:div>
          </w:divsChild>
        </w:div>
        <w:div w:id="787698718">
          <w:marLeft w:val="0"/>
          <w:marRight w:val="0"/>
          <w:marTop w:val="0"/>
          <w:marBottom w:val="0"/>
          <w:divBdr>
            <w:top w:val="none" w:sz="0" w:space="0" w:color="auto"/>
            <w:left w:val="none" w:sz="0" w:space="0" w:color="auto"/>
            <w:bottom w:val="none" w:sz="0" w:space="0" w:color="auto"/>
            <w:right w:val="none" w:sz="0" w:space="0" w:color="auto"/>
          </w:divBdr>
          <w:divsChild>
            <w:div w:id="2115246893">
              <w:marLeft w:val="0"/>
              <w:marRight w:val="0"/>
              <w:marTop w:val="0"/>
              <w:marBottom w:val="0"/>
              <w:divBdr>
                <w:top w:val="none" w:sz="0" w:space="0" w:color="auto"/>
                <w:left w:val="none" w:sz="0" w:space="0" w:color="auto"/>
                <w:bottom w:val="none" w:sz="0" w:space="0" w:color="auto"/>
                <w:right w:val="none" w:sz="0" w:space="0" w:color="auto"/>
              </w:divBdr>
            </w:div>
          </w:divsChild>
        </w:div>
        <w:div w:id="353502357">
          <w:marLeft w:val="0"/>
          <w:marRight w:val="0"/>
          <w:marTop w:val="0"/>
          <w:marBottom w:val="0"/>
          <w:divBdr>
            <w:top w:val="none" w:sz="0" w:space="0" w:color="auto"/>
            <w:left w:val="none" w:sz="0" w:space="0" w:color="auto"/>
            <w:bottom w:val="none" w:sz="0" w:space="0" w:color="auto"/>
            <w:right w:val="none" w:sz="0" w:space="0" w:color="auto"/>
          </w:divBdr>
          <w:divsChild>
            <w:div w:id="826435325">
              <w:marLeft w:val="0"/>
              <w:marRight w:val="0"/>
              <w:marTop w:val="0"/>
              <w:marBottom w:val="0"/>
              <w:divBdr>
                <w:top w:val="none" w:sz="0" w:space="0" w:color="auto"/>
                <w:left w:val="none" w:sz="0" w:space="0" w:color="auto"/>
                <w:bottom w:val="none" w:sz="0" w:space="0" w:color="auto"/>
                <w:right w:val="none" w:sz="0" w:space="0" w:color="auto"/>
              </w:divBdr>
            </w:div>
          </w:divsChild>
        </w:div>
        <w:div w:id="272175699">
          <w:marLeft w:val="0"/>
          <w:marRight w:val="0"/>
          <w:marTop w:val="0"/>
          <w:marBottom w:val="0"/>
          <w:divBdr>
            <w:top w:val="none" w:sz="0" w:space="0" w:color="auto"/>
            <w:left w:val="none" w:sz="0" w:space="0" w:color="auto"/>
            <w:bottom w:val="none" w:sz="0" w:space="0" w:color="auto"/>
            <w:right w:val="none" w:sz="0" w:space="0" w:color="auto"/>
          </w:divBdr>
          <w:divsChild>
            <w:div w:id="1397439649">
              <w:marLeft w:val="0"/>
              <w:marRight w:val="0"/>
              <w:marTop w:val="0"/>
              <w:marBottom w:val="0"/>
              <w:divBdr>
                <w:top w:val="none" w:sz="0" w:space="0" w:color="auto"/>
                <w:left w:val="none" w:sz="0" w:space="0" w:color="auto"/>
                <w:bottom w:val="none" w:sz="0" w:space="0" w:color="auto"/>
                <w:right w:val="none" w:sz="0" w:space="0" w:color="auto"/>
              </w:divBdr>
            </w:div>
          </w:divsChild>
        </w:div>
        <w:div w:id="234628714">
          <w:marLeft w:val="0"/>
          <w:marRight w:val="0"/>
          <w:marTop w:val="0"/>
          <w:marBottom w:val="0"/>
          <w:divBdr>
            <w:top w:val="none" w:sz="0" w:space="0" w:color="auto"/>
            <w:left w:val="none" w:sz="0" w:space="0" w:color="auto"/>
            <w:bottom w:val="none" w:sz="0" w:space="0" w:color="auto"/>
            <w:right w:val="none" w:sz="0" w:space="0" w:color="auto"/>
          </w:divBdr>
          <w:divsChild>
            <w:div w:id="317152109">
              <w:marLeft w:val="0"/>
              <w:marRight w:val="0"/>
              <w:marTop w:val="0"/>
              <w:marBottom w:val="0"/>
              <w:divBdr>
                <w:top w:val="none" w:sz="0" w:space="0" w:color="auto"/>
                <w:left w:val="none" w:sz="0" w:space="0" w:color="auto"/>
                <w:bottom w:val="none" w:sz="0" w:space="0" w:color="auto"/>
                <w:right w:val="none" w:sz="0" w:space="0" w:color="auto"/>
              </w:divBdr>
            </w:div>
          </w:divsChild>
        </w:div>
        <w:div w:id="1309434337">
          <w:marLeft w:val="0"/>
          <w:marRight w:val="0"/>
          <w:marTop w:val="0"/>
          <w:marBottom w:val="0"/>
          <w:divBdr>
            <w:top w:val="none" w:sz="0" w:space="0" w:color="auto"/>
            <w:left w:val="none" w:sz="0" w:space="0" w:color="auto"/>
            <w:bottom w:val="none" w:sz="0" w:space="0" w:color="auto"/>
            <w:right w:val="none" w:sz="0" w:space="0" w:color="auto"/>
          </w:divBdr>
          <w:divsChild>
            <w:div w:id="973800934">
              <w:marLeft w:val="0"/>
              <w:marRight w:val="0"/>
              <w:marTop w:val="0"/>
              <w:marBottom w:val="0"/>
              <w:divBdr>
                <w:top w:val="none" w:sz="0" w:space="0" w:color="auto"/>
                <w:left w:val="none" w:sz="0" w:space="0" w:color="auto"/>
                <w:bottom w:val="none" w:sz="0" w:space="0" w:color="auto"/>
                <w:right w:val="none" w:sz="0" w:space="0" w:color="auto"/>
              </w:divBdr>
            </w:div>
          </w:divsChild>
        </w:div>
        <w:div w:id="2147384603">
          <w:marLeft w:val="0"/>
          <w:marRight w:val="0"/>
          <w:marTop w:val="0"/>
          <w:marBottom w:val="0"/>
          <w:divBdr>
            <w:top w:val="none" w:sz="0" w:space="0" w:color="auto"/>
            <w:left w:val="none" w:sz="0" w:space="0" w:color="auto"/>
            <w:bottom w:val="none" w:sz="0" w:space="0" w:color="auto"/>
            <w:right w:val="none" w:sz="0" w:space="0" w:color="auto"/>
          </w:divBdr>
          <w:divsChild>
            <w:div w:id="4195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4807">
      <w:bodyDiv w:val="1"/>
      <w:marLeft w:val="0"/>
      <w:marRight w:val="0"/>
      <w:marTop w:val="0"/>
      <w:marBottom w:val="0"/>
      <w:divBdr>
        <w:top w:val="none" w:sz="0" w:space="0" w:color="auto"/>
        <w:left w:val="none" w:sz="0" w:space="0" w:color="auto"/>
        <w:bottom w:val="none" w:sz="0" w:space="0" w:color="auto"/>
        <w:right w:val="none" w:sz="0" w:space="0" w:color="auto"/>
      </w:divBdr>
      <w:divsChild>
        <w:div w:id="1086422443">
          <w:marLeft w:val="0"/>
          <w:marRight w:val="0"/>
          <w:marTop w:val="0"/>
          <w:marBottom w:val="0"/>
          <w:divBdr>
            <w:top w:val="none" w:sz="0" w:space="0" w:color="auto"/>
            <w:left w:val="none" w:sz="0" w:space="0" w:color="auto"/>
            <w:bottom w:val="none" w:sz="0" w:space="0" w:color="auto"/>
            <w:right w:val="none" w:sz="0" w:space="0" w:color="auto"/>
          </w:divBdr>
          <w:divsChild>
            <w:div w:id="1117018361">
              <w:marLeft w:val="0"/>
              <w:marRight w:val="0"/>
              <w:marTop w:val="0"/>
              <w:marBottom w:val="0"/>
              <w:divBdr>
                <w:top w:val="none" w:sz="0" w:space="0" w:color="auto"/>
                <w:left w:val="none" w:sz="0" w:space="0" w:color="auto"/>
                <w:bottom w:val="none" w:sz="0" w:space="0" w:color="auto"/>
                <w:right w:val="none" w:sz="0" w:space="0" w:color="auto"/>
              </w:divBdr>
            </w:div>
            <w:div w:id="20548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0040">
      <w:bodyDiv w:val="1"/>
      <w:marLeft w:val="0"/>
      <w:marRight w:val="0"/>
      <w:marTop w:val="0"/>
      <w:marBottom w:val="0"/>
      <w:divBdr>
        <w:top w:val="none" w:sz="0" w:space="0" w:color="auto"/>
        <w:left w:val="none" w:sz="0" w:space="0" w:color="auto"/>
        <w:bottom w:val="none" w:sz="0" w:space="0" w:color="auto"/>
        <w:right w:val="none" w:sz="0" w:space="0" w:color="auto"/>
      </w:divBdr>
      <w:divsChild>
        <w:div w:id="2115973792">
          <w:marLeft w:val="0"/>
          <w:marRight w:val="0"/>
          <w:marTop w:val="0"/>
          <w:marBottom w:val="0"/>
          <w:divBdr>
            <w:top w:val="none" w:sz="0" w:space="0" w:color="auto"/>
            <w:left w:val="none" w:sz="0" w:space="0" w:color="auto"/>
            <w:bottom w:val="none" w:sz="0" w:space="0" w:color="auto"/>
            <w:right w:val="none" w:sz="0" w:space="0" w:color="auto"/>
          </w:divBdr>
          <w:divsChild>
            <w:div w:id="603153316">
              <w:marLeft w:val="0"/>
              <w:marRight w:val="0"/>
              <w:marTop w:val="0"/>
              <w:marBottom w:val="0"/>
              <w:divBdr>
                <w:top w:val="none" w:sz="0" w:space="0" w:color="auto"/>
                <w:left w:val="none" w:sz="0" w:space="0" w:color="auto"/>
                <w:bottom w:val="none" w:sz="0" w:space="0" w:color="auto"/>
                <w:right w:val="none" w:sz="0" w:space="0" w:color="auto"/>
              </w:divBdr>
            </w:div>
          </w:divsChild>
        </w:div>
        <w:div w:id="260266033">
          <w:marLeft w:val="0"/>
          <w:marRight w:val="0"/>
          <w:marTop w:val="0"/>
          <w:marBottom w:val="0"/>
          <w:divBdr>
            <w:top w:val="none" w:sz="0" w:space="0" w:color="auto"/>
            <w:left w:val="none" w:sz="0" w:space="0" w:color="auto"/>
            <w:bottom w:val="none" w:sz="0" w:space="0" w:color="auto"/>
            <w:right w:val="none" w:sz="0" w:space="0" w:color="auto"/>
          </w:divBdr>
          <w:divsChild>
            <w:div w:id="807479092">
              <w:marLeft w:val="0"/>
              <w:marRight w:val="0"/>
              <w:marTop w:val="0"/>
              <w:marBottom w:val="0"/>
              <w:divBdr>
                <w:top w:val="none" w:sz="0" w:space="0" w:color="auto"/>
                <w:left w:val="none" w:sz="0" w:space="0" w:color="auto"/>
                <w:bottom w:val="none" w:sz="0" w:space="0" w:color="auto"/>
                <w:right w:val="none" w:sz="0" w:space="0" w:color="auto"/>
              </w:divBdr>
            </w:div>
            <w:div w:id="445002134">
              <w:marLeft w:val="0"/>
              <w:marRight w:val="0"/>
              <w:marTop w:val="0"/>
              <w:marBottom w:val="0"/>
              <w:divBdr>
                <w:top w:val="none" w:sz="0" w:space="0" w:color="auto"/>
                <w:left w:val="none" w:sz="0" w:space="0" w:color="auto"/>
                <w:bottom w:val="none" w:sz="0" w:space="0" w:color="auto"/>
                <w:right w:val="none" w:sz="0" w:space="0" w:color="auto"/>
              </w:divBdr>
            </w:div>
          </w:divsChild>
        </w:div>
        <w:div w:id="509568841">
          <w:marLeft w:val="0"/>
          <w:marRight w:val="0"/>
          <w:marTop w:val="0"/>
          <w:marBottom w:val="0"/>
          <w:divBdr>
            <w:top w:val="none" w:sz="0" w:space="0" w:color="auto"/>
            <w:left w:val="none" w:sz="0" w:space="0" w:color="auto"/>
            <w:bottom w:val="none" w:sz="0" w:space="0" w:color="auto"/>
            <w:right w:val="none" w:sz="0" w:space="0" w:color="auto"/>
          </w:divBdr>
          <w:divsChild>
            <w:div w:id="1668169347">
              <w:marLeft w:val="0"/>
              <w:marRight w:val="0"/>
              <w:marTop w:val="0"/>
              <w:marBottom w:val="0"/>
              <w:divBdr>
                <w:top w:val="none" w:sz="0" w:space="0" w:color="auto"/>
                <w:left w:val="none" w:sz="0" w:space="0" w:color="auto"/>
                <w:bottom w:val="none" w:sz="0" w:space="0" w:color="auto"/>
                <w:right w:val="none" w:sz="0" w:space="0" w:color="auto"/>
              </w:divBdr>
            </w:div>
            <w:div w:id="1003431368">
              <w:marLeft w:val="0"/>
              <w:marRight w:val="0"/>
              <w:marTop w:val="0"/>
              <w:marBottom w:val="0"/>
              <w:divBdr>
                <w:top w:val="none" w:sz="0" w:space="0" w:color="auto"/>
                <w:left w:val="none" w:sz="0" w:space="0" w:color="auto"/>
                <w:bottom w:val="none" w:sz="0" w:space="0" w:color="auto"/>
                <w:right w:val="none" w:sz="0" w:space="0" w:color="auto"/>
              </w:divBdr>
            </w:div>
            <w:div w:id="152987771">
              <w:marLeft w:val="0"/>
              <w:marRight w:val="0"/>
              <w:marTop w:val="0"/>
              <w:marBottom w:val="0"/>
              <w:divBdr>
                <w:top w:val="none" w:sz="0" w:space="0" w:color="auto"/>
                <w:left w:val="none" w:sz="0" w:space="0" w:color="auto"/>
                <w:bottom w:val="none" w:sz="0" w:space="0" w:color="auto"/>
                <w:right w:val="none" w:sz="0" w:space="0" w:color="auto"/>
              </w:divBdr>
            </w:div>
            <w:div w:id="1393966575">
              <w:marLeft w:val="0"/>
              <w:marRight w:val="0"/>
              <w:marTop w:val="0"/>
              <w:marBottom w:val="0"/>
              <w:divBdr>
                <w:top w:val="none" w:sz="0" w:space="0" w:color="auto"/>
                <w:left w:val="none" w:sz="0" w:space="0" w:color="auto"/>
                <w:bottom w:val="none" w:sz="0" w:space="0" w:color="auto"/>
                <w:right w:val="none" w:sz="0" w:space="0" w:color="auto"/>
              </w:divBdr>
            </w:div>
            <w:div w:id="37363218">
              <w:marLeft w:val="0"/>
              <w:marRight w:val="0"/>
              <w:marTop w:val="0"/>
              <w:marBottom w:val="0"/>
              <w:divBdr>
                <w:top w:val="none" w:sz="0" w:space="0" w:color="auto"/>
                <w:left w:val="none" w:sz="0" w:space="0" w:color="auto"/>
                <w:bottom w:val="none" w:sz="0" w:space="0" w:color="auto"/>
                <w:right w:val="none" w:sz="0" w:space="0" w:color="auto"/>
              </w:divBdr>
            </w:div>
          </w:divsChild>
        </w:div>
        <w:div w:id="1464423935">
          <w:marLeft w:val="0"/>
          <w:marRight w:val="0"/>
          <w:marTop w:val="0"/>
          <w:marBottom w:val="0"/>
          <w:divBdr>
            <w:top w:val="none" w:sz="0" w:space="0" w:color="auto"/>
            <w:left w:val="none" w:sz="0" w:space="0" w:color="auto"/>
            <w:bottom w:val="none" w:sz="0" w:space="0" w:color="auto"/>
            <w:right w:val="none" w:sz="0" w:space="0" w:color="auto"/>
          </w:divBdr>
          <w:divsChild>
            <w:div w:id="348218382">
              <w:marLeft w:val="0"/>
              <w:marRight w:val="0"/>
              <w:marTop w:val="0"/>
              <w:marBottom w:val="0"/>
              <w:divBdr>
                <w:top w:val="none" w:sz="0" w:space="0" w:color="auto"/>
                <w:left w:val="none" w:sz="0" w:space="0" w:color="auto"/>
                <w:bottom w:val="none" w:sz="0" w:space="0" w:color="auto"/>
                <w:right w:val="none" w:sz="0" w:space="0" w:color="auto"/>
              </w:divBdr>
            </w:div>
            <w:div w:id="202257010">
              <w:marLeft w:val="0"/>
              <w:marRight w:val="0"/>
              <w:marTop w:val="0"/>
              <w:marBottom w:val="0"/>
              <w:divBdr>
                <w:top w:val="none" w:sz="0" w:space="0" w:color="auto"/>
                <w:left w:val="none" w:sz="0" w:space="0" w:color="auto"/>
                <w:bottom w:val="none" w:sz="0" w:space="0" w:color="auto"/>
                <w:right w:val="none" w:sz="0" w:space="0" w:color="auto"/>
              </w:divBdr>
            </w:div>
            <w:div w:id="1531187415">
              <w:marLeft w:val="0"/>
              <w:marRight w:val="0"/>
              <w:marTop w:val="0"/>
              <w:marBottom w:val="0"/>
              <w:divBdr>
                <w:top w:val="none" w:sz="0" w:space="0" w:color="auto"/>
                <w:left w:val="none" w:sz="0" w:space="0" w:color="auto"/>
                <w:bottom w:val="none" w:sz="0" w:space="0" w:color="auto"/>
                <w:right w:val="none" w:sz="0" w:space="0" w:color="auto"/>
              </w:divBdr>
            </w:div>
            <w:div w:id="91365596">
              <w:marLeft w:val="0"/>
              <w:marRight w:val="0"/>
              <w:marTop w:val="0"/>
              <w:marBottom w:val="0"/>
              <w:divBdr>
                <w:top w:val="none" w:sz="0" w:space="0" w:color="auto"/>
                <w:left w:val="none" w:sz="0" w:space="0" w:color="auto"/>
                <w:bottom w:val="none" w:sz="0" w:space="0" w:color="auto"/>
                <w:right w:val="none" w:sz="0" w:space="0" w:color="auto"/>
              </w:divBdr>
            </w:div>
            <w:div w:id="691538403">
              <w:marLeft w:val="0"/>
              <w:marRight w:val="0"/>
              <w:marTop w:val="0"/>
              <w:marBottom w:val="0"/>
              <w:divBdr>
                <w:top w:val="none" w:sz="0" w:space="0" w:color="auto"/>
                <w:left w:val="none" w:sz="0" w:space="0" w:color="auto"/>
                <w:bottom w:val="none" w:sz="0" w:space="0" w:color="auto"/>
                <w:right w:val="none" w:sz="0" w:space="0" w:color="auto"/>
              </w:divBdr>
            </w:div>
          </w:divsChild>
        </w:div>
        <w:div w:id="959067245">
          <w:marLeft w:val="0"/>
          <w:marRight w:val="0"/>
          <w:marTop w:val="0"/>
          <w:marBottom w:val="0"/>
          <w:divBdr>
            <w:top w:val="none" w:sz="0" w:space="0" w:color="auto"/>
            <w:left w:val="none" w:sz="0" w:space="0" w:color="auto"/>
            <w:bottom w:val="none" w:sz="0" w:space="0" w:color="auto"/>
            <w:right w:val="none" w:sz="0" w:space="0" w:color="auto"/>
          </w:divBdr>
          <w:divsChild>
            <w:div w:id="683437100">
              <w:marLeft w:val="0"/>
              <w:marRight w:val="0"/>
              <w:marTop w:val="0"/>
              <w:marBottom w:val="0"/>
              <w:divBdr>
                <w:top w:val="none" w:sz="0" w:space="0" w:color="auto"/>
                <w:left w:val="none" w:sz="0" w:space="0" w:color="auto"/>
                <w:bottom w:val="none" w:sz="0" w:space="0" w:color="auto"/>
                <w:right w:val="none" w:sz="0" w:space="0" w:color="auto"/>
              </w:divBdr>
            </w:div>
            <w:div w:id="2154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8484">
      <w:bodyDiv w:val="1"/>
      <w:marLeft w:val="0"/>
      <w:marRight w:val="0"/>
      <w:marTop w:val="0"/>
      <w:marBottom w:val="0"/>
      <w:divBdr>
        <w:top w:val="none" w:sz="0" w:space="0" w:color="auto"/>
        <w:left w:val="none" w:sz="0" w:space="0" w:color="auto"/>
        <w:bottom w:val="none" w:sz="0" w:space="0" w:color="auto"/>
        <w:right w:val="none" w:sz="0" w:space="0" w:color="auto"/>
      </w:divBdr>
      <w:divsChild>
        <w:div w:id="673655461">
          <w:marLeft w:val="0"/>
          <w:marRight w:val="0"/>
          <w:marTop w:val="0"/>
          <w:marBottom w:val="0"/>
          <w:divBdr>
            <w:top w:val="none" w:sz="0" w:space="0" w:color="auto"/>
            <w:left w:val="none" w:sz="0" w:space="0" w:color="auto"/>
            <w:bottom w:val="none" w:sz="0" w:space="0" w:color="auto"/>
            <w:right w:val="none" w:sz="0" w:space="0" w:color="auto"/>
          </w:divBdr>
          <w:divsChild>
            <w:div w:id="418987547">
              <w:marLeft w:val="0"/>
              <w:marRight w:val="0"/>
              <w:marTop w:val="0"/>
              <w:marBottom w:val="0"/>
              <w:divBdr>
                <w:top w:val="none" w:sz="0" w:space="0" w:color="auto"/>
                <w:left w:val="none" w:sz="0" w:space="0" w:color="auto"/>
                <w:bottom w:val="none" w:sz="0" w:space="0" w:color="auto"/>
                <w:right w:val="none" w:sz="0" w:space="0" w:color="auto"/>
              </w:divBdr>
            </w:div>
          </w:divsChild>
        </w:div>
        <w:div w:id="286132908">
          <w:marLeft w:val="0"/>
          <w:marRight w:val="0"/>
          <w:marTop w:val="0"/>
          <w:marBottom w:val="0"/>
          <w:divBdr>
            <w:top w:val="none" w:sz="0" w:space="0" w:color="auto"/>
            <w:left w:val="none" w:sz="0" w:space="0" w:color="auto"/>
            <w:bottom w:val="none" w:sz="0" w:space="0" w:color="auto"/>
            <w:right w:val="none" w:sz="0" w:space="0" w:color="auto"/>
          </w:divBdr>
          <w:divsChild>
            <w:div w:id="1151403368">
              <w:marLeft w:val="0"/>
              <w:marRight w:val="0"/>
              <w:marTop w:val="0"/>
              <w:marBottom w:val="0"/>
              <w:divBdr>
                <w:top w:val="none" w:sz="0" w:space="0" w:color="auto"/>
                <w:left w:val="none" w:sz="0" w:space="0" w:color="auto"/>
                <w:bottom w:val="none" w:sz="0" w:space="0" w:color="auto"/>
                <w:right w:val="none" w:sz="0" w:space="0" w:color="auto"/>
              </w:divBdr>
            </w:div>
            <w:div w:id="1784642793">
              <w:marLeft w:val="0"/>
              <w:marRight w:val="0"/>
              <w:marTop w:val="0"/>
              <w:marBottom w:val="0"/>
              <w:divBdr>
                <w:top w:val="none" w:sz="0" w:space="0" w:color="auto"/>
                <w:left w:val="none" w:sz="0" w:space="0" w:color="auto"/>
                <w:bottom w:val="none" w:sz="0" w:space="0" w:color="auto"/>
                <w:right w:val="none" w:sz="0" w:space="0" w:color="auto"/>
              </w:divBdr>
            </w:div>
          </w:divsChild>
        </w:div>
        <w:div w:id="659651843">
          <w:marLeft w:val="0"/>
          <w:marRight w:val="0"/>
          <w:marTop w:val="0"/>
          <w:marBottom w:val="0"/>
          <w:divBdr>
            <w:top w:val="none" w:sz="0" w:space="0" w:color="auto"/>
            <w:left w:val="none" w:sz="0" w:space="0" w:color="auto"/>
            <w:bottom w:val="none" w:sz="0" w:space="0" w:color="auto"/>
            <w:right w:val="none" w:sz="0" w:space="0" w:color="auto"/>
          </w:divBdr>
          <w:divsChild>
            <w:div w:id="4869819">
              <w:marLeft w:val="0"/>
              <w:marRight w:val="0"/>
              <w:marTop w:val="0"/>
              <w:marBottom w:val="0"/>
              <w:divBdr>
                <w:top w:val="none" w:sz="0" w:space="0" w:color="auto"/>
                <w:left w:val="none" w:sz="0" w:space="0" w:color="auto"/>
                <w:bottom w:val="none" w:sz="0" w:space="0" w:color="auto"/>
                <w:right w:val="none" w:sz="0" w:space="0" w:color="auto"/>
              </w:divBdr>
            </w:div>
            <w:div w:id="1831674621">
              <w:marLeft w:val="0"/>
              <w:marRight w:val="0"/>
              <w:marTop w:val="0"/>
              <w:marBottom w:val="0"/>
              <w:divBdr>
                <w:top w:val="none" w:sz="0" w:space="0" w:color="auto"/>
                <w:left w:val="none" w:sz="0" w:space="0" w:color="auto"/>
                <w:bottom w:val="none" w:sz="0" w:space="0" w:color="auto"/>
                <w:right w:val="none" w:sz="0" w:space="0" w:color="auto"/>
              </w:divBdr>
            </w:div>
            <w:div w:id="1163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3153">
      <w:bodyDiv w:val="1"/>
      <w:marLeft w:val="0"/>
      <w:marRight w:val="0"/>
      <w:marTop w:val="0"/>
      <w:marBottom w:val="0"/>
      <w:divBdr>
        <w:top w:val="none" w:sz="0" w:space="0" w:color="auto"/>
        <w:left w:val="none" w:sz="0" w:space="0" w:color="auto"/>
        <w:bottom w:val="none" w:sz="0" w:space="0" w:color="auto"/>
        <w:right w:val="none" w:sz="0" w:space="0" w:color="auto"/>
      </w:divBdr>
    </w:div>
    <w:div w:id="1830095365">
      <w:bodyDiv w:val="1"/>
      <w:marLeft w:val="0"/>
      <w:marRight w:val="0"/>
      <w:marTop w:val="0"/>
      <w:marBottom w:val="0"/>
      <w:divBdr>
        <w:top w:val="none" w:sz="0" w:space="0" w:color="auto"/>
        <w:left w:val="none" w:sz="0" w:space="0" w:color="auto"/>
        <w:bottom w:val="none" w:sz="0" w:space="0" w:color="auto"/>
        <w:right w:val="none" w:sz="0" w:space="0" w:color="auto"/>
      </w:divBdr>
    </w:div>
    <w:div w:id="1999725079">
      <w:bodyDiv w:val="1"/>
      <w:marLeft w:val="0"/>
      <w:marRight w:val="0"/>
      <w:marTop w:val="0"/>
      <w:marBottom w:val="0"/>
      <w:divBdr>
        <w:top w:val="none" w:sz="0" w:space="0" w:color="auto"/>
        <w:left w:val="none" w:sz="0" w:space="0" w:color="auto"/>
        <w:bottom w:val="none" w:sz="0" w:space="0" w:color="auto"/>
        <w:right w:val="none" w:sz="0" w:space="0" w:color="auto"/>
      </w:divBdr>
      <w:divsChild>
        <w:div w:id="706374701">
          <w:marLeft w:val="0"/>
          <w:marRight w:val="0"/>
          <w:marTop w:val="0"/>
          <w:marBottom w:val="0"/>
          <w:divBdr>
            <w:top w:val="none" w:sz="0" w:space="0" w:color="auto"/>
            <w:left w:val="none" w:sz="0" w:space="0" w:color="auto"/>
            <w:bottom w:val="none" w:sz="0" w:space="0" w:color="auto"/>
            <w:right w:val="none" w:sz="0" w:space="0" w:color="auto"/>
          </w:divBdr>
          <w:divsChild>
            <w:div w:id="995187207">
              <w:marLeft w:val="0"/>
              <w:marRight w:val="0"/>
              <w:marTop w:val="0"/>
              <w:marBottom w:val="0"/>
              <w:divBdr>
                <w:top w:val="none" w:sz="0" w:space="0" w:color="auto"/>
                <w:left w:val="none" w:sz="0" w:space="0" w:color="auto"/>
                <w:bottom w:val="none" w:sz="0" w:space="0" w:color="auto"/>
                <w:right w:val="none" w:sz="0" w:space="0" w:color="auto"/>
              </w:divBdr>
            </w:div>
            <w:div w:id="1877888383">
              <w:marLeft w:val="0"/>
              <w:marRight w:val="0"/>
              <w:marTop w:val="0"/>
              <w:marBottom w:val="0"/>
              <w:divBdr>
                <w:top w:val="none" w:sz="0" w:space="0" w:color="auto"/>
                <w:left w:val="none" w:sz="0" w:space="0" w:color="auto"/>
                <w:bottom w:val="none" w:sz="0" w:space="0" w:color="auto"/>
                <w:right w:val="none" w:sz="0" w:space="0" w:color="auto"/>
              </w:divBdr>
            </w:div>
          </w:divsChild>
        </w:div>
        <w:div w:id="922372725">
          <w:marLeft w:val="0"/>
          <w:marRight w:val="0"/>
          <w:marTop w:val="0"/>
          <w:marBottom w:val="0"/>
          <w:divBdr>
            <w:top w:val="none" w:sz="0" w:space="0" w:color="auto"/>
            <w:left w:val="none" w:sz="0" w:space="0" w:color="auto"/>
            <w:bottom w:val="none" w:sz="0" w:space="0" w:color="auto"/>
            <w:right w:val="none" w:sz="0" w:space="0" w:color="auto"/>
          </w:divBdr>
          <w:divsChild>
            <w:div w:id="836725138">
              <w:marLeft w:val="0"/>
              <w:marRight w:val="0"/>
              <w:marTop w:val="0"/>
              <w:marBottom w:val="0"/>
              <w:divBdr>
                <w:top w:val="none" w:sz="0" w:space="0" w:color="auto"/>
                <w:left w:val="none" w:sz="0" w:space="0" w:color="auto"/>
                <w:bottom w:val="none" w:sz="0" w:space="0" w:color="auto"/>
                <w:right w:val="none" w:sz="0" w:space="0" w:color="auto"/>
              </w:divBdr>
            </w:div>
          </w:divsChild>
        </w:div>
        <w:div w:id="1379743906">
          <w:marLeft w:val="0"/>
          <w:marRight w:val="0"/>
          <w:marTop w:val="0"/>
          <w:marBottom w:val="0"/>
          <w:divBdr>
            <w:top w:val="none" w:sz="0" w:space="0" w:color="auto"/>
            <w:left w:val="none" w:sz="0" w:space="0" w:color="auto"/>
            <w:bottom w:val="none" w:sz="0" w:space="0" w:color="auto"/>
            <w:right w:val="none" w:sz="0" w:space="0" w:color="auto"/>
          </w:divBdr>
          <w:divsChild>
            <w:div w:id="440685342">
              <w:marLeft w:val="0"/>
              <w:marRight w:val="0"/>
              <w:marTop w:val="0"/>
              <w:marBottom w:val="0"/>
              <w:divBdr>
                <w:top w:val="none" w:sz="0" w:space="0" w:color="auto"/>
                <w:left w:val="none" w:sz="0" w:space="0" w:color="auto"/>
                <w:bottom w:val="none" w:sz="0" w:space="0" w:color="auto"/>
                <w:right w:val="none" w:sz="0" w:space="0" w:color="auto"/>
              </w:divBdr>
            </w:div>
            <w:div w:id="1121532139">
              <w:marLeft w:val="0"/>
              <w:marRight w:val="0"/>
              <w:marTop w:val="0"/>
              <w:marBottom w:val="0"/>
              <w:divBdr>
                <w:top w:val="none" w:sz="0" w:space="0" w:color="auto"/>
                <w:left w:val="none" w:sz="0" w:space="0" w:color="auto"/>
                <w:bottom w:val="none" w:sz="0" w:space="0" w:color="auto"/>
                <w:right w:val="none" w:sz="0" w:space="0" w:color="auto"/>
              </w:divBdr>
            </w:div>
            <w:div w:id="555893633">
              <w:marLeft w:val="0"/>
              <w:marRight w:val="0"/>
              <w:marTop w:val="0"/>
              <w:marBottom w:val="0"/>
              <w:divBdr>
                <w:top w:val="none" w:sz="0" w:space="0" w:color="auto"/>
                <w:left w:val="none" w:sz="0" w:space="0" w:color="auto"/>
                <w:bottom w:val="none" w:sz="0" w:space="0" w:color="auto"/>
                <w:right w:val="none" w:sz="0" w:space="0" w:color="auto"/>
              </w:divBdr>
            </w:div>
          </w:divsChild>
        </w:div>
        <w:div w:id="1676224419">
          <w:marLeft w:val="0"/>
          <w:marRight w:val="0"/>
          <w:marTop w:val="0"/>
          <w:marBottom w:val="0"/>
          <w:divBdr>
            <w:top w:val="none" w:sz="0" w:space="0" w:color="auto"/>
            <w:left w:val="none" w:sz="0" w:space="0" w:color="auto"/>
            <w:bottom w:val="none" w:sz="0" w:space="0" w:color="auto"/>
            <w:right w:val="none" w:sz="0" w:space="0" w:color="auto"/>
          </w:divBdr>
          <w:divsChild>
            <w:div w:id="774441818">
              <w:marLeft w:val="0"/>
              <w:marRight w:val="0"/>
              <w:marTop w:val="0"/>
              <w:marBottom w:val="0"/>
              <w:divBdr>
                <w:top w:val="none" w:sz="0" w:space="0" w:color="auto"/>
                <w:left w:val="none" w:sz="0" w:space="0" w:color="auto"/>
                <w:bottom w:val="none" w:sz="0" w:space="0" w:color="auto"/>
                <w:right w:val="none" w:sz="0" w:space="0" w:color="auto"/>
              </w:divBdr>
            </w:div>
            <w:div w:id="134954730">
              <w:marLeft w:val="0"/>
              <w:marRight w:val="0"/>
              <w:marTop w:val="0"/>
              <w:marBottom w:val="0"/>
              <w:divBdr>
                <w:top w:val="none" w:sz="0" w:space="0" w:color="auto"/>
                <w:left w:val="none" w:sz="0" w:space="0" w:color="auto"/>
                <w:bottom w:val="none" w:sz="0" w:space="0" w:color="auto"/>
                <w:right w:val="none" w:sz="0" w:space="0" w:color="auto"/>
              </w:divBdr>
            </w:div>
            <w:div w:id="614868520">
              <w:marLeft w:val="0"/>
              <w:marRight w:val="0"/>
              <w:marTop w:val="0"/>
              <w:marBottom w:val="0"/>
              <w:divBdr>
                <w:top w:val="none" w:sz="0" w:space="0" w:color="auto"/>
                <w:left w:val="none" w:sz="0" w:space="0" w:color="auto"/>
                <w:bottom w:val="none" w:sz="0" w:space="0" w:color="auto"/>
                <w:right w:val="none" w:sz="0" w:space="0" w:color="auto"/>
              </w:divBdr>
            </w:div>
            <w:div w:id="1772506086">
              <w:marLeft w:val="0"/>
              <w:marRight w:val="0"/>
              <w:marTop w:val="0"/>
              <w:marBottom w:val="0"/>
              <w:divBdr>
                <w:top w:val="none" w:sz="0" w:space="0" w:color="auto"/>
                <w:left w:val="none" w:sz="0" w:space="0" w:color="auto"/>
                <w:bottom w:val="none" w:sz="0" w:space="0" w:color="auto"/>
                <w:right w:val="none" w:sz="0" w:space="0" w:color="auto"/>
              </w:divBdr>
            </w:div>
          </w:divsChild>
        </w:div>
        <w:div w:id="1186017470">
          <w:marLeft w:val="0"/>
          <w:marRight w:val="0"/>
          <w:marTop w:val="0"/>
          <w:marBottom w:val="0"/>
          <w:divBdr>
            <w:top w:val="none" w:sz="0" w:space="0" w:color="auto"/>
            <w:left w:val="none" w:sz="0" w:space="0" w:color="auto"/>
            <w:bottom w:val="none" w:sz="0" w:space="0" w:color="auto"/>
            <w:right w:val="none" w:sz="0" w:space="0" w:color="auto"/>
          </w:divBdr>
          <w:divsChild>
            <w:div w:id="104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search-review-series-mathematics" TargetMode="External"/><Relationship Id="rId3" Type="http://schemas.openxmlformats.org/officeDocument/2006/relationships/styles" Target="styles.xml"/><Relationship Id="rId7" Type="http://schemas.openxmlformats.org/officeDocument/2006/relationships/hyperlink" Target="https://www.gov.uk/government/publications/keeping-children-safe-in-education--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statutory-policies-for-schools-and-academy-trus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941351/TIMSS_2019_National_Report.pdf" TargetMode="External"/><Relationship Id="rId4" Type="http://schemas.openxmlformats.org/officeDocument/2006/relationships/settings" Target="settings.xml"/><Relationship Id="rId9" Type="http://schemas.openxmlformats.org/officeDocument/2006/relationships/hyperlink" Target="https://www.gvsu.edu/cms4/asset/64CB422A-ED08-43F0-F795CA9DE364B6BE/asd_literacy_strategies_with_col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2A77-C13B-4D30-B276-9DAF552D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3369</Words>
  <Characters>19208</Characters>
  <Application>Microsoft Office Word</Application>
  <DocSecurity>0</DocSecurity>
  <Lines>160</Lines>
  <Paragraphs>45</Paragraphs>
  <ScaleCrop>false</ScaleCrop>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Murphy</dc:creator>
  <cp:keywords/>
  <dc:description/>
  <cp:lastModifiedBy>Scarlett Murphy</cp:lastModifiedBy>
  <cp:revision>18</cp:revision>
  <dcterms:created xsi:type="dcterms:W3CDTF">2025-02-21T15:12:00Z</dcterms:created>
  <dcterms:modified xsi:type="dcterms:W3CDTF">2025-03-28T17:34:00Z</dcterms:modified>
</cp:coreProperties>
</file>