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DDC3" w14:textId="3A346E2D" w:rsidR="00127828" w:rsidRDefault="00127828" w:rsidP="00F01198">
      <w:pPr>
        <w:rPr>
          <w:b/>
          <w:bCs/>
          <w:sz w:val="28"/>
          <w:szCs w:val="28"/>
        </w:rPr>
      </w:pPr>
      <w:r>
        <w:rPr>
          <w:b/>
          <w:bCs/>
          <w:sz w:val="28"/>
          <w:szCs w:val="28"/>
        </w:rPr>
        <w:t xml:space="preserve">BA Primary Education </w:t>
      </w:r>
      <w:r w:rsidR="00B35408">
        <w:rPr>
          <w:b/>
          <w:bCs/>
          <w:sz w:val="28"/>
          <w:szCs w:val="28"/>
        </w:rPr>
        <w:t>(</w:t>
      </w:r>
      <w:r>
        <w:rPr>
          <w:b/>
          <w:bCs/>
          <w:sz w:val="28"/>
          <w:szCs w:val="28"/>
        </w:rPr>
        <w:t>QTS</w:t>
      </w:r>
      <w:r w:rsidR="00B35408">
        <w:rPr>
          <w:b/>
          <w:bCs/>
          <w:sz w:val="28"/>
          <w:szCs w:val="28"/>
        </w:rPr>
        <w:t>)</w:t>
      </w:r>
    </w:p>
    <w:p w14:paraId="3BAD795A" w14:textId="034ADDAA" w:rsidR="00F01198" w:rsidRDefault="002037AE" w:rsidP="00F01198">
      <w:pPr>
        <w:rPr>
          <w:b/>
          <w:bCs/>
          <w:sz w:val="28"/>
          <w:szCs w:val="28"/>
        </w:rPr>
      </w:pPr>
      <w:r>
        <w:rPr>
          <w:b/>
          <w:bCs/>
          <w:sz w:val="28"/>
          <w:szCs w:val="28"/>
        </w:rPr>
        <w:t>School Experience</w:t>
      </w:r>
      <w:r w:rsidR="00EC6F73">
        <w:rPr>
          <w:b/>
          <w:bCs/>
          <w:sz w:val="28"/>
          <w:szCs w:val="28"/>
        </w:rPr>
        <w:t xml:space="preserve"> </w:t>
      </w:r>
      <w:r w:rsidR="00F01198" w:rsidRPr="00F01198">
        <w:rPr>
          <w:b/>
          <w:bCs/>
          <w:sz w:val="28"/>
          <w:szCs w:val="28"/>
        </w:rPr>
        <w:t xml:space="preserve">Assessment </w:t>
      </w:r>
      <w:r w:rsidR="00891295">
        <w:rPr>
          <w:b/>
          <w:bCs/>
          <w:sz w:val="28"/>
          <w:szCs w:val="28"/>
        </w:rPr>
        <w:t>Descriptors</w:t>
      </w:r>
    </w:p>
    <w:p w14:paraId="1A3EA9B8" w14:textId="2E3E9B56" w:rsidR="00B5282A" w:rsidRDefault="00B91B0C" w:rsidP="00F01198">
      <w:r>
        <w:t xml:space="preserve">(For use with </w:t>
      </w:r>
      <w:r w:rsidR="0028109E">
        <w:t>School Experience modules:</w:t>
      </w:r>
      <w:r w:rsidR="00CF0C3D" w:rsidRPr="005D16F7">
        <w:t xml:space="preserve"> ED1SX1</w:t>
      </w:r>
      <w:r w:rsidR="000E38BA">
        <w:t xml:space="preserve"> and </w:t>
      </w:r>
      <w:r w:rsidR="005B7E88" w:rsidRPr="005D16F7">
        <w:t>ED2SX1</w:t>
      </w:r>
      <w:r>
        <w:t>)</w:t>
      </w:r>
    </w:p>
    <w:p w14:paraId="25E63195" w14:textId="51F09704" w:rsidR="00DF26AC" w:rsidRDefault="00DF26AC" w:rsidP="00F01198">
      <w:r>
        <w:t>Year 1 and 2 School Experiences are assessed</w:t>
      </w:r>
      <w:r w:rsidR="004001A2">
        <w:t xml:space="preserve"> through</w:t>
      </w:r>
      <w:r w:rsidR="00F56159">
        <w:t xml:space="preserve"> these</w:t>
      </w:r>
      <w:r w:rsidR="004001A2">
        <w:t xml:space="preserve"> strands </w:t>
      </w:r>
      <w:r w:rsidR="00F56159">
        <w:t>o</w:t>
      </w:r>
      <w:r w:rsidR="004001A2">
        <w:t>f learning:</w:t>
      </w:r>
    </w:p>
    <w:p w14:paraId="2C528F08" w14:textId="5977BC5E" w:rsidR="004001A2" w:rsidRDefault="004001A2" w:rsidP="00F01198">
      <w:r w:rsidRPr="00D9385D">
        <w:rPr>
          <w:b/>
          <w:bCs/>
        </w:rPr>
        <w:t>Strand</w:t>
      </w:r>
      <w:r w:rsidR="00D9385D" w:rsidRPr="00D9385D">
        <w:rPr>
          <w:b/>
          <w:bCs/>
        </w:rPr>
        <w:t xml:space="preserve"> A</w:t>
      </w:r>
      <w:r w:rsidR="001E6CF6">
        <w:t xml:space="preserve"> – leading to TS1 and 7</w:t>
      </w:r>
    </w:p>
    <w:p w14:paraId="4F42AF9E" w14:textId="429B4855" w:rsidR="001E6CF6" w:rsidRDefault="001E6CF6" w:rsidP="00F01198">
      <w:r w:rsidRPr="00D9385D">
        <w:rPr>
          <w:b/>
          <w:bCs/>
        </w:rPr>
        <w:t>Strand B</w:t>
      </w:r>
      <w:r>
        <w:t xml:space="preserve"> – leading to TS 2, 4 and 5</w:t>
      </w:r>
    </w:p>
    <w:p w14:paraId="5A32C16A" w14:textId="3FE60358" w:rsidR="001E6CF6" w:rsidRDefault="001E6CF6" w:rsidP="00F01198">
      <w:r w:rsidRPr="00D9385D">
        <w:rPr>
          <w:b/>
          <w:bCs/>
        </w:rPr>
        <w:t>Strand C</w:t>
      </w:r>
      <w:r>
        <w:t xml:space="preserve"> – leading to TS 3</w:t>
      </w:r>
    </w:p>
    <w:p w14:paraId="761B200E" w14:textId="563EE489" w:rsidR="001E6CF6" w:rsidRDefault="00B122BE" w:rsidP="00F01198">
      <w:r w:rsidRPr="00D9385D">
        <w:rPr>
          <w:b/>
          <w:bCs/>
        </w:rPr>
        <w:t>Strand D</w:t>
      </w:r>
      <w:r>
        <w:t xml:space="preserve"> – leading to TS 6</w:t>
      </w:r>
    </w:p>
    <w:p w14:paraId="45D23589" w14:textId="6840A18B" w:rsidR="00B122BE" w:rsidRPr="005D16F7" w:rsidRDefault="00B122BE" w:rsidP="00F01198">
      <w:r w:rsidRPr="00D9385D">
        <w:rPr>
          <w:b/>
          <w:bCs/>
        </w:rPr>
        <w:t>Strand E</w:t>
      </w:r>
      <w:r>
        <w:t xml:space="preserve"> – leading to TS 8 and Part 2</w:t>
      </w:r>
    </w:p>
    <w:p w14:paraId="29659D1F" w14:textId="77777777" w:rsidR="00F56159" w:rsidRDefault="00F56159" w:rsidP="00F01198">
      <w:pPr>
        <w:rPr>
          <w:sz w:val="28"/>
          <w:szCs w:val="28"/>
          <w:u w:val="single"/>
        </w:rPr>
      </w:pPr>
    </w:p>
    <w:p w14:paraId="68443864" w14:textId="50640D78" w:rsidR="00B5282A" w:rsidRDefault="00B5282A" w:rsidP="00F01198">
      <w:pPr>
        <w:rPr>
          <w:sz w:val="28"/>
          <w:szCs w:val="28"/>
          <w:u w:val="single"/>
        </w:rPr>
      </w:pPr>
      <w:r w:rsidRPr="00B5282A">
        <w:rPr>
          <w:sz w:val="28"/>
          <w:szCs w:val="28"/>
          <w:u w:val="single"/>
        </w:rPr>
        <w:t>When using for formative purposes</w:t>
      </w:r>
      <w:r w:rsidR="007375C3">
        <w:rPr>
          <w:sz w:val="28"/>
          <w:szCs w:val="28"/>
          <w:u w:val="single"/>
        </w:rPr>
        <w:t xml:space="preserve"> (during or at the end of a placement)</w:t>
      </w:r>
      <w:r w:rsidRPr="00B5282A">
        <w:rPr>
          <w:sz w:val="28"/>
          <w:szCs w:val="28"/>
          <w:u w:val="single"/>
        </w:rPr>
        <w:t>:</w:t>
      </w:r>
    </w:p>
    <w:p w14:paraId="3C3474E1" w14:textId="0448F4FC" w:rsidR="00541044" w:rsidRDefault="00A06791" w:rsidP="00F01198">
      <w:r>
        <w:t xml:space="preserve">The RPT should contribute to a discussion about </w:t>
      </w:r>
      <w:r w:rsidR="009B2A97">
        <w:t xml:space="preserve">the degree to which </w:t>
      </w:r>
      <w:r w:rsidR="009923ED">
        <w:t xml:space="preserve">they </w:t>
      </w:r>
      <w:r w:rsidR="008638FA">
        <w:t>are meeting</w:t>
      </w:r>
      <w:r w:rsidR="009923ED">
        <w:t xml:space="preserve"> the </w:t>
      </w:r>
      <w:r w:rsidR="004A69FC">
        <w:t>descriptors</w:t>
      </w:r>
      <w:r w:rsidR="009923ED">
        <w:t xml:space="preserve"> </w:t>
      </w:r>
      <w:r w:rsidR="00FB4451">
        <w:t>for the relevant School Experience</w:t>
      </w:r>
      <w:r w:rsidR="001267F3">
        <w:t xml:space="preserve">. The discussion should include </w:t>
      </w:r>
      <w:r w:rsidR="00F210FC">
        <w:t xml:space="preserve">exploration of what the </w:t>
      </w:r>
      <w:r>
        <w:t>RPT</w:t>
      </w:r>
      <w:r w:rsidR="00F210FC">
        <w:t xml:space="preserve"> has achieved well</w:t>
      </w:r>
      <w:r w:rsidR="00F92EB4">
        <w:t xml:space="preserve">, </w:t>
      </w:r>
      <w:r w:rsidR="00F210FC">
        <w:t xml:space="preserve">as well as areas for development. From these discussions you will </w:t>
      </w:r>
      <w:r w:rsidR="006F266C">
        <w:t xml:space="preserve">tell the RPT if they are </w:t>
      </w:r>
      <w:r w:rsidR="007705DD">
        <w:rPr>
          <w:b/>
          <w:bCs/>
        </w:rPr>
        <w:t>Not meeting (N),</w:t>
      </w:r>
      <w:r>
        <w:t xml:space="preserve"> </w:t>
      </w:r>
      <w:r w:rsidRPr="00E21C73">
        <w:rPr>
          <w:b/>
          <w:bCs/>
        </w:rPr>
        <w:t>Meeting</w:t>
      </w:r>
      <w:r w:rsidR="00832922">
        <w:rPr>
          <w:b/>
          <w:bCs/>
        </w:rPr>
        <w:t xml:space="preserve"> (M)</w:t>
      </w:r>
      <w:r>
        <w:t xml:space="preserve"> or </w:t>
      </w:r>
      <w:r w:rsidRPr="00E21C73">
        <w:rPr>
          <w:b/>
          <w:bCs/>
        </w:rPr>
        <w:t>Exceeding</w:t>
      </w:r>
      <w:r w:rsidR="00832922">
        <w:rPr>
          <w:b/>
          <w:bCs/>
        </w:rPr>
        <w:t xml:space="preserve"> (E)</w:t>
      </w:r>
      <w:r>
        <w:t xml:space="preserve"> </w:t>
      </w:r>
      <w:r w:rsidR="00C053A9">
        <w:t xml:space="preserve">in each </w:t>
      </w:r>
      <w:r w:rsidR="00616EBB">
        <w:t>of the f</w:t>
      </w:r>
      <w:r w:rsidR="007375C3">
        <w:t>ive</w:t>
      </w:r>
      <w:r w:rsidR="00616EBB">
        <w:t xml:space="preserve"> </w:t>
      </w:r>
      <w:r w:rsidR="00F92EB4">
        <w:t>s</w:t>
      </w:r>
      <w:r w:rsidR="00C053A9">
        <w:t>trand</w:t>
      </w:r>
      <w:r w:rsidR="00616EBB">
        <w:t>s below</w:t>
      </w:r>
      <w:r w:rsidR="00BC615C">
        <w:t>. T</w:t>
      </w:r>
      <w:r>
        <w:t>hese judgements are</w:t>
      </w:r>
      <w:r w:rsidRPr="00BC615C">
        <w:rPr>
          <w:i/>
          <w:iCs/>
        </w:rPr>
        <w:t xml:space="preserve"> formative</w:t>
      </w:r>
      <w:r>
        <w:t xml:space="preserve"> only and are to help</w:t>
      </w:r>
      <w:r w:rsidR="00C43174">
        <w:t xml:space="preserve"> you,</w:t>
      </w:r>
      <w:r>
        <w:t xml:space="preserve"> the RPT and programme team set appropriate targets</w:t>
      </w:r>
      <w:r w:rsidR="00CF7843">
        <w:t xml:space="preserve"> or plan extra support </w:t>
      </w:r>
      <w:r w:rsidR="00B8787B">
        <w:t>(</w:t>
      </w:r>
      <w:r w:rsidR="00CF7843">
        <w:t>if appropriate</w:t>
      </w:r>
      <w:r w:rsidR="00B8787B">
        <w:t>)</w:t>
      </w:r>
      <w:r>
        <w:t>.</w:t>
      </w:r>
      <w:r w:rsidR="00C43174">
        <w:t xml:space="preserve"> The definitions are:</w:t>
      </w:r>
    </w:p>
    <w:p w14:paraId="759E127E" w14:textId="2417FA2A" w:rsidR="003D07AA" w:rsidRDefault="003D07AA" w:rsidP="004A69FC">
      <w:pPr>
        <w:pStyle w:val="ListParagraph"/>
        <w:numPr>
          <w:ilvl w:val="0"/>
          <w:numId w:val="2"/>
        </w:numPr>
      </w:pPr>
      <w:r>
        <w:t>Meeting =</w:t>
      </w:r>
      <w:r w:rsidR="003A62BF">
        <w:t xml:space="preserve"> they are broadly</w:t>
      </w:r>
      <w:r w:rsidR="007F0FC2">
        <w:t xml:space="preserve"> meeting all or very nearly </w:t>
      </w:r>
      <w:proofErr w:type="gramStart"/>
      <w:r w:rsidR="007F0FC2">
        <w:t>all of</w:t>
      </w:r>
      <w:proofErr w:type="gramEnd"/>
      <w:r w:rsidR="007F0FC2">
        <w:t xml:space="preserve"> the </w:t>
      </w:r>
      <w:r w:rsidR="00145207">
        <w:t>expectations</w:t>
      </w:r>
      <w:r w:rsidR="007F0FC2">
        <w:t>.</w:t>
      </w:r>
      <w:r w:rsidR="00C2335F">
        <w:t xml:space="preserve"> </w:t>
      </w:r>
      <w:r w:rsidR="00182DC1">
        <w:t>(</w:t>
      </w:r>
      <w:r w:rsidR="00C2335F">
        <w:t>Bear in mind that</w:t>
      </w:r>
      <w:r w:rsidR="005D7DE6">
        <w:t xml:space="preserve"> no RPT will perform identically to the de</w:t>
      </w:r>
      <w:r w:rsidR="00832EBA">
        <w:t>scriptors and that</w:t>
      </w:r>
      <w:r w:rsidR="00C2335F">
        <w:t xml:space="preserve"> </w:t>
      </w:r>
      <w:r w:rsidR="00832EBA">
        <w:t>equivalent activities to those described can be counted.</w:t>
      </w:r>
      <w:r w:rsidR="00182DC1">
        <w:t>)</w:t>
      </w:r>
    </w:p>
    <w:p w14:paraId="0F5A824E" w14:textId="3CBFA598" w:rsidR="003A62BF" w:rsidRDefault="003D07AA" w:rsidP="004A69FC">
      <w:pPr>
        <w:pStyle w:val="ListParagraph"/>
        <w:numPr>
          <w:ilvl w:val="0"/>
          <w:numId w:val="2"/>
        </w:numPr>
      </w:pPr>
      <w:r>
        <w:t>Exceeding =</w:t>
      </w:r>
      <w:r w:rsidR="007F0FC2">
        <w:t xml:space="preserve"> they are meeting </w:t>
      </w:r>
      <w:proofErr w:type="gramStart"/>
      <w:r w:rsidR="007F0FC2">
        <w:t>all of</w:t>
      </w:r>
      <w:proofErr w:type="gramEnd"/>
      <w:r w:rsidR="007F0FC2">
        <w:t xml:space="preserve"> the </w:t>
      </w:r>
      <w:r w:rsidR="00145207">
        <w:t>expectations</w:t>
      </w:r>
      <w:r w:rsidR="007F0FC2">
        <w:t xml:space="preserve"> and in some </w:t>
      </w:r>
      <w:r w:rsidR="004D2108">
        <w:t xml:space="preserve">or many </w:t>
      </w:r>
      <w:r w:rsidR="007F0FC2">
        <w:t>aspects</w:t>
      </w:r>
      <w:r w:rsidR="004D2108">
        <w:t xml:space="preserve"> are</w:t>
      </w:r>
      <w:r w:rsidR="007F0FC2">
        <w:t xml:space="preserve"> </w:t>
      </w:r>
      <w:r w:rsidR="00762877">
        <w:t>going beyond.</w:t>
      </w:r>
    </w:p>
    <w:p w14:paraId="3B2BE9E9" w14:textId="66E48EC7" w:rsidR="00997F25" w:rsidRDefault="00DD6DF2" w:rsidP="00997F25">
      <w:r>
        <w:t xml:space="preserve">When </w:t>
      </w:r>
      <w:r w:rsidR="00997F25">
        <w:t>having these formative conversations, it can be useful to consider:</w:t>
      </w:r>
    </w:p>
    <w:p w14:paraId="1EB95AF3" w14:textId="77777777" w:rsidR="00997F25" w:rsidRDefault="00997F25" w:rsidP="00997F25">
      <w:pPr>
        <w:pStyle w:val="ListParagraph"/>
        <w:numPr>
          <w:ilvl w:val="0"/>
          <w:numId w:val="3"/>
        </w:numPr>
      </w:pPr>
      <w:r>
        <w:t>The extent to which the RPT meets the descriptor (some, most or all)</w:t>
      </w:r>
    </w:p>
    <w:p w14:paraId="45FB1BBF" w14:textId="0B4CFAAF" w:rsidR="00DD6DF2" w:rsidRPr="003A62BF" w:rsidRDefault="00997F25" w:rsidP="00DD6DF2">
      <w:pPr>
        <w:pStyle w:val="ListParagraph"/>
        <w:numPr>
          <w:ilvl w:val="0"/>
          <w:numId w:val="3"/>
        </w:numPr>
      </w:pPr>
      <w:r>
        <w:t>The consistency with which they display these characteristics (occasionally, often, consistently)</w:t>
      </w:r>
    </w:p>
    <w:p w14:paraId="4C7F72CD" w14:textId="77777777" w:rsidR="00F56159" w:rsidRDefault="00F56159" w:rsidP="00E07F1B">
      <w:pPr>
        <w:rPr>
          <w:sz w:val="28"/>
          <w:szCs w:val="28"/>
          <w:u w:val="single"/>
        </w:rPr>
      </w:pPr>
    </w:p>
    <w:p w14:paraId="4A2BC1BC" w14:textId="604EDCF4" w:rsidR="00E07F1B" w:rsidRPr="00B5282A" w:rsidRDefault="00E07F1B" w:rsidP="00E07F1B">
      <w:pPr>
        <w:rPr>
          <w:sz w:val="28"/>
          <w:szCs w:val="28"/>
          <w:u w:val="single"/>
        </w:rPr>
      </w:pPr>
      <w:r w:rsidRPr="00B5282A">
        <w:rPr>
          <w:sz w:val="28"/>
          <w:szCs w:val="28"/>
          <w:u w:val="single"/>
        </w:rPr>
        <w:t xml:space="preserve">When </w:t>
      </w:r>
      <w:r w:rsidR="006F6848">
        <w:rPr>
          <w:sz w:val="28"/>
          <w:szCs w:val="28"/>
          <w:u w:val="single"/>
        </w:rPr>
        <w:t>making summative judgements at the end of the placement:</w:t>
      </w:r>
    </w:p>
    <w:p w14:paraId="1910AF16" w14:textId="1760E108" w:rsidR="00A2522B" w:rsidRPr="00230CB7" w:rsidRDefault="00937F4F" w:rsidP="00F01198">
      <w:r>
        <w:t xml:space="preserve">The grades available for a School Experience module are </w:t>
      </w:r>
      <w:r>
        <w:rPr>
          <w:b/>
          <w:bCs/>
        </w:rPr>
        <w:t>Pass</w:t>
      </w:r>
      <w:r w:rsidR="00230CB7">
        <w:t xml:space="preserve"> or </w:t>
      </w:r>
      <w:r w:rsidR="00230CB7">
        <w:rPr>
          <w:b/>
          <w:bCs/>
        </w:rPr>
        <w:t>Fail</w:t>
      </w:r>
      <w:r w:rsidR="007375C3">
        <w:rPr>
          <w:b/>
          <w:bCs/>
        </w:rPr>
        <w:t xml:space="preserve"> </w:t>
      </w:r>
      <w:r w:rsidR="007375C3">
        <w:t>(one overall grade)</w:t>
      </w:r>
      <w:r w:rsidR="00230CB7">
        <w:t>.</w:t>
      </w:r>
    </w:p>
    <w:p w14:paraId="3F58BBDC" w14:textId="2E19044D" w:rsidR="00E07F1B" w:rsidRDefault="00FA0FED" w:rsidP="00F01198">
      <w:r>
        <w:t xml:space="preserve">If the RPT </w:t>
      </w:r>
      <w:proofErr w:type="gramStart"/>
      <w:r>
        <w:t>is</w:t>
      </w:r>
      <w:r w:rsidR="005E3E2F">
        <w:t xml:space="preserve"> considered to be</w:t>
      </w:r>
      <w:proofErr w:type="gramEnd"/>
      <w:r w:rsidR="005E3E2F">
        <w:t xml:space="preserve"> </w:t>
      </w:r>
      <w:r w:rsidR="007375C3" w:rsidRPr="007375C3">
        <w:rPr>
          <w:b/>
          <w:bCs/>
        </w:rPr>
        <w:t>M</w:t>
      </w:r>
      <w:r w:rsidR="006F6848" w:rsidRPr="007375C3">
        <w:rPr>
          <w:b/>
          <w:bCs/>
        </w:rPr>
        <w:t>eeting</w:t>
      </w:r>
      <w:r w:rsidR="006F6848">
        <w:t xml:space="preserve"> </w:t>
      </w:r>
      <w:r w:rsidR="007375C3">
        <w:t>and/</w:t>
      </w:r>
      <w:r w:rsidR="006F6848">
        <w:t xml:space="preserve">or </w:t>
      </w:r>
      <w:r w:rsidR="007375C3" w:rsidRPr="007375C3">
        <w:rPr>
          <w:b/>
          <w:bCs/>
        </w:rPr>
        <w:t>E</w:t>
      </w:r>
      <w:r w:rsidR="006F6848" w:rsidRPr="007375C3">
        <w:rPr>
          <w:b/>
          <w:bCs/>
        </w:rPr>
        <w:t>xceeding</w:t>
      </w:r>
      <w:r w:rsidR="005E3E2F">
        <w:t xml:space="preserve"> in all </w:t>
      </w:r>
      <w:r w:rsidR="00AD4C18">
        <w:t>f</w:t>
      </w:r>
      <w:r w:rsidR="007375C3">
        <w:t xml:space="preserve">ive </w:t>
      </w:r>
      <w:r w:rsidR="00A17C5A">
        <w:t>s</w:t>
      </w:r>
      <w:r w:rsidR="00AD4C18">
        <w:t>trands</w:t>
      </w:r>
      <w:r w:rsidR="001C51DE">
        <w:t>,</w:t>
      </w:r>
      <w:r w:rsidR="00AD4C18">
        <w:t xml:space="preserve"> </w:t>
      </w:r>
      <w:r w:rsidR="00AC1065">
        <w:t>they should be awarded a</w:t>
      </w:r>
      <w:r w:rsidR="00AD4C18">
        <w:t xml:space="preserve"> </w:t>
      </w:r>
      <w:r w:rsidR="00AD4C18" w:rsidRPr="00574785">
        <w:rPr>
          <w:u w:val="single"/>
        </w:rPr>
        <w:t>Pass</w:t>
      </w:r>
      <w:r w:rsidR="00AD4C18">
        <w:t xml:space="preserve"> for the </w:t>
      </w:r>
      <w:r w:rsidR="00F03DD1">
        <w:t xml:space="preserve">relevant School Experience module. </w:t>
      </w:r>
    </w:p>
    <w:p w14:paraId="3D985CF2" w14:textId="3A4970A6" w:rsidR="00AC1065" w:rsidRDefault="00AC1065" w:rsidP="00AC1065">
      <w:r>
        <w:t xml:space="preserve">If the RPT </w:t>
      </w:r>
      <w:proofErr w:type="gramStart"/>
      <w:r>
        <w:t>is considered to be</w:t>
      </w:r>
      <w:proofErr w:type="gramEnd"/>
      <w:r>
        <w:t xml:space="preserve"> </w:t>
      </w:r>
      <w:r w:rsidR="006F6848" w:rsidRPr="007375C3">
        <w:rPr>
          <w:b/>
          <w:bCs/>
        </w:rPr>
        <w:t>Not meeting</w:t>
      </w:r>
      <w:r w:rsidR="008354D1">
        <w:t xml:space="preserve"> in one or more of the strands, this </w:t>
      </w:r>
      <w:r w:rsidR="003140A0">
        <w:t xml:space="preserve">will trigger a further discussion </w:t>
      </w:r>
      <w:r w:rsidR="005668FB">
        <w:t xml:space="preserve">to determine whether </w:t>
      </w:r>
      <w:r w:rsidR="007D0C3C">
        <w:t xml:space="preserve">a Pass or Fail </w:t>
      </w:r>
      <w:r w:rsidR="00C80673">
        <w:t xml:space="preserve">overall module </w:t>
      </w:r>
      <w:r w:rsidR="007D0C3C">
        <w:t xml:space="preserve">grade is more appropriate. Things that will be </w:t>
      </w:r>
      <w:proofErr w:type="gramStart"/>
      <w:r w:rsidR="007D0C3C">
        <w:t>taken into account</w:t>
      </w:r>
      <w:proofErr w:type="gramEnd"/>
      <w:r w:rsidR="007D0C3C">
        <w:t xml:space="preserve"> include</w:t>
      </w:r>
      <w:r w:rsidR="00847B9E">
        <w:t>:</w:t>
      </w:r>
      <w:r w:rsidR="005412A8">
        <w:t xml:space="preserve"> the extent </w:t>
      </w:r>
      <w:r w:rsidR="003D7C20">
        <w:t>to which performance is not meeting expectations</w:t>
      </w:r>
      <w:r w:rsidR="00B6785D">
        <w:t>;</w:t>
      </w:r>
      <w:r w:rsidR="00847B9E">
        <w:t xml:space="preserve"> </w:t>
      </w:r>
      <w:r w:rsidR="00B1077A">
        <w:t xml:space="preserve">how many strands the RPT is not meeting; </w:t>
      </w:r>
      <w:r w:rsidR="0048463B">
        <w:t xml:space="preserve">the RPT’s personal and professional conduct </w:t>
      </w:r>
      <w:r w:rsidR="004D108E">
        <w:t xml:space="preserve">as relating to Part 2 of the Standards; </w:t>
      </w:r>
      <w:r w:rsidR="00847B9E">
        <w:t>information from any moderation</w:t>
      </w:r>
      <w:r w:rsidR="00533B18">
        <w:t xml:space="preserve"> </w:t>
      </w:r>
      <w:r w:rsidR="00025E00">
        <w:t>activity</w:t>
      </w:r>
      <w:r w:rsidR="00445A13">
        <w:t xml:space="preserve">; how much extra support is in place and how it has been responded to; </w:t>
      </w:r>
      <w:r w:rsidR="0041761A">
        <w:t>and the RPT’s capacity to improve.</w:t>
      </w:r>
    </w:p>
    <w:p w14:paraId="2E736799" w14:textId="1C5A2383" w:rsidR="00F56159" w:rsidRDefault="00F56159" w:rsidP="00AC1065"/>
    <w:p w14:paraId="491124A4" w14:textId="77777777" w:rsidR="00F56159" w:rsidRDefault="00F56159" w:rsidP="00AC1065"/>
    <w:p w14:paraId="108CCD5F" w14:textId="6422E3FD" w:rsidR="00221E00" w:rsidRDefault="00221E00" w:rsidP="00B6785D">
      <w:pPr>
        <w:pStyle w:val="ListParagraph"/>
        <w:numPr>
          <w:ilvl w:val="0"/>
          <w:numId w:val="1"/>
        </w:numPr>
      </w:pPr>
      <w:r>
        <w:lastRenderedPageBreak/>
        <w:t>If the discussion conclude</w:t>
      </w:r>
      <w:r w:rsidR="00765DFD">
        <w:t>s that</w:t>
      </w:r>
      <w:r w:rsidR="002B25AB">
        <w:t>:</w:t>
      </w:r>
    </w:p>
    <w:p w14:paraId="79C3F445" w14:textId="5E6876D2" w:rsidR="002B25AB" w:rsidRDefault="00574785" w:rsidP="002B25AB">
      <w:pPr>
        <w:pStyle w:val="ListParagraph"/>
        <w:numPr>
          <w:ilvl w:val="1"/>
          <w:numId w:val="1"/>
        </w:numPr>
      </w:pPr>
      <w:r>
        <w:t xml:space="preserve">There have been significant or repeated </w:t>
      </w:r>
      <w:r w:rsidR="0017682F">
        <w:t xml:space="preserve">behaviours that do not </w:t>
      </w:r>
      <w:r w:rsidR="00C20226">
        <w:t xml:space="preserve">indicate acceptance of </w:t>
      </w:r>
      <w:r w:rsidR="0017682F">
        <w:t xml:space="preserve">Part 2 of the </w:t>
      </w:r>
      <w:r w:rsidR="00C20226">
        <w:t>Teachers Standards</w:t>
      </w:r>
      <w:r w:rsidR="00452021">
        <w:t xml:space="preserve"> and/or</w:t>
      </w:r>
    </w:p>
    <w:p w14:paraId="68A33B71" w14:textId="132054C5" w:rsidR="00452021" w:rsidRPr="000146A7" w:rsidRDefault="00F04938" w:rsidP="002B25AB">
      <w:pPr>
        <w:pStyle w:val="ListParagraph"/>
        <w:numPr>
          <w:ilvl w:val="1"/>
          <w:numId w:val="1"/>
        </w:numPr>
      </w:pPr>
      <w:r>
        <w:t xml:space="preserve">The RPT has </w:t>
      </w:r>
      <w:r w:rsidR="00781ED4">
        <w:t>regularly</w:t>
      </w:r>
      <w:r>
        <w:t xml:space="preserve"> failed to meet targets set or</w:t>
      </w:r>
      <w:r w:rsidR="00781ED4">
        <w:t xml:space="preserve"> to</w:t>
      </w:r>
      <w:r>
        <w:t xml:space="preserve"> respond </w:t>
      </w:r>
      <w:r w:rsidR="006F6848">
        <w:t>successfully</w:t>
      </w:r>
      <w:r>
        <w:t xml:space="preserve"> to feedback</w:t>
      </w:r>
      <w:r w:rsidR="00667276">
        <w:t xml:space="preserve"> and </w:t>
      </w:r>
      <w:r w:rsidR="00667276" w:rsidRPr="000146A7">
        <w:t>support</w:t>
      </w:r>
      <w:r w:rsidRPr="000146A7">
        <w:t>, and/or</w:t>
      </w:r>
    </w:p>
    <w:p w14:paraId="22DBA3E9" w14:textId="7DB6EF2A" w:rsidR="00F04938" w:rsidRPr="000146A7" w:rsidRDefault="00131E31" w:rsidP="002B25AB">
      <w:pPr>
        <w:pStyle w:val="ListParagraph"/>
        <w:numPr>
          <w:ilvl w:val="1"/>
          <w:numId w:val="1"/>
        </w:numPr>
      </w:pPr>
      <w:r w:rsidRPr="000146A7">
        <w:t>The</w:t>
      </w:r>
      <w:r w:rsidR="000F4421" w:rsidRPr="000146A7">
        <w:t xml:space="preserve">re </w:t>
      </w:r>
      <w:r w:rsidR="0041380C" w:rsidRPr="000146A7">
        <w:t xml:space="preserve">is an area </w:t>
      </w:r>
      <w:r w:rsidR="00B06443" w:rsidRPr="000146A7">
        <w:t>of practice where</w:t>
      </w:r>
      <w:r w:rsidR="00667276" w:rsidRPr="000146A7">
        <w:t xml:space="preserve"> the RPT </w:t>
      </w:r>
      <w:r w:rsidR="002A3585" w:rsidRPr="000146A7">
        <w:t xml:space="preserve">shows a significant </w:t>
      </w:r>
      <w:r w:rsidR="000F4E13" w:rsidRPr="000146A7">
        <w:t>and sustained inability to meet any of the descriptor statement</w:t>
      </w:r>
      <w:r w:rsidR="00766182" w:rsidRPr="000146A7">
        <w:t>,</w:t>
      </w:r>
      <w:r w:rsidR="006F23D9" w:rsidRPr="000146A7">
        <w:t xml:space="preserve"> and/or</w:t>
      </w:r>
    </w:p>
    <w:p w14:paraId="6375AD80" w14:textId="6D9995C1" w:rsidR="004033DD" w:rsidRPr="000146A7" w:rsidRDefault="004033DD" w:rsidP="002B25AB">
      <w:pPr>
        <w:pStyle w:val="ListParagraph"/>
        <w:numPr>
          <w:ilvl w:val="1"/>
          <w:numId w:val="1"/>
        </w:numPr>
      </w:pPr>
      <w:r w:rsidRPr="000146A7">
        <w:t xml:space="preserve">The RPT </w:t>
      </w:r>
      <w:r w:rsidR="00661AD3" w:rsidRPr="000146A7">
        <w:t xml:space="preserve">has ‘Not met’ in multiple strands and </w:t>
      </w:r>
      <w:r w:rsidR="00BA6726" w:rsidRPr="000146A7">
        <w:t>it can be predicted that the RPT would struggle significantly in the next placement</w:t>
      </w:r>
      <w:r w:rsidR="006F23D9" w:rsidRPr="000146A7">
        <w:t>,</w:t>
      </w:r>
    </w:p>
    <w:p w14:paraId="50242730" w14:textId="6156698B" w:rsidR="00766182" w:rsidRPr="00734F90" w:rsidRDefault="00734F90" w:rsidP="00766182">
      <w:pPr>
        <w:ind w:left="720"/>
      </w:pPr>
      <w:r>
        <w:t>t</w:t>
      </w:r>
      <w:r w:rsidR="00766182">
        <w:t xml:space="preserve">hen the RPT </w:t>
      </w:r>
      <w:r>
        <w:t xml:space="preserve">can be awarded a </w:t>
      </w:r>
      <w:r>
        <w:rPr>
          <w:u w:val="single"/>
        </w:rPr>
        <w:t>Fail</w:t>
      </w:r>
      <w:r>
        <w:t>.</w:t>
      </w:r>
    </w:p>
    <w:p w14:paraId="567665B1" w14:textId="060D43FD" w:rsidR="00B6785D" w:rsidRDefault="00B6785D" w:rsidP="00765DFD">
      <w:pPr>
        <w:pStyle w:val="ListParagraph"/>
        <w:numPr>
          <w:ilvl w:val="0"/>
          <w:numId w:val="1"/>
        </w:numPr>
        <w:ind w:left="360"/>
      </w:pPr>
      <w:r>
        <w:t>If the</w:t>
      </w:r>
      <w:r w:rsidR="00195584">
        <w:t xml:space="preserve"> discussion does not conclude any of the above</w:t>
      </w:r>
      <w:r w:rsidR="0050099F">
        <w:t>,</w:t>
      </w:r>
      <w:r w:rsidR="00195584">
        <w:t xml:space="preserve"> then the </w:t>
      </w:r>
      <w:r w:rsidR="0050099F">
        <w:t xml:space="preserve">RPT </w:t>
      </w:r>
      <w:r w:rsidR="00DA0395">
        <w:t>should</w:t>
      </w:r>
      <w:r w:rsidR="0050099F">
        <w:t xml:space="preserve"> be awarded a </w:t>
      </w:r>
      <w:r w:rsidR="0050099F" w:rsidRPr="00F542B4">
        <w:rPr>
          <w:u w:val="single"/>
        </w:rPr>
        <w:t>Pass</w:t>
      </w:r>
      <w:r w:rsidR="0050099F">
        <w:t xml:space="preserve"> </w:t>
      </w:r>
      <w:r w:rsidR="00DC7B4C">
        <w:t>and</w:t>
      </w:r>
      <w:r w:rsidR="00F542B4">
        <w:t xml:space="preserve"> </w:t>
      </w:r>
      <w:r w:rsidR="00DC7B4C">
        <w:t>recomm</w:t>
      </w:r>
      <w:r w:rsidR="00F542B4">
        <w:t>en</w:t>
      </w:r>
      <w:r w:rsidR="00DC7B4C">
        <w:t xml:space="preserve">dations for </w:t>
      </w:r>
      <w:r w:rsidR="00F542B4">
        <w:t>future support</w:t>
      </w:r>
      <w:r w:rsidR="009B7110">
        <w:t xml:space="preserve"> should be</w:t>
      </w:r>
      <w:r w:rsidR="00F542B4">
        <w:t xml:space="preserve"> </w:t>
      </w:r>
      <w:r w:rsidR="007375C3">
        <w:t xml:space="preserve">recorded on the </w:t>
      </w:r>
      <w:r w:rsidR="00114A92">
        <w:t>Assessment of Progress (</w:t>
      </w:r>
      <w:proofErr w:type="spellStart"/>
      <w:r w:rsidR="00114A92">
        <w:t>AoP</w:t>
      </w:r>
      <w:proofErr w:type="spellEnd"/>
      <w:r w:rsidR="00114A92">
        <w:t>).</w:t>
      </w:r>
      <w:r w:rsidR="00F542B4">
        <w:t xml:space="preserve"> </w:t>
      </w:r>
      <w:r>
        <w:t xml:space="preserve"> </w:t>
      </w:r>
    </w:p>
    <w:p w14:paraId="70B4D1DD" w14:textId="381A12AD" w:rsidR="00F01198" w:rsidRDefault="009B7110" w:rsidP="00F01198">
      <w:pPr>
        <w:rPr>
          <w:rFonts w:ascii="Calibri" w:hAnsi="Calibri"/>
          <w:bCs/>
        </w:rPr>
      </w:pPr>
      <w:r>
        <w:t xml:space="preserve">Please note: </w:t>
      </w:r>
      <w:r w:rsidR="00497CAF">
        <w:rPr>
          <w:rFonts w:ascii="Calibri" w:hAnsi="Calibri"/>
          <w:bCs/>
        </w:rPr>
        <w:t xml:space="preserve">In all discussions about </w:t>
      </w:r>
      <w:r w:rsidR="00A37EDE">
        <w:rPr>
          <w:rFonts w:ascii="Calibri" w:hAnsi="Calibri"/>
          <w:bCs/>
        </w:rPr>
        <w:t>summative</w:t>
      </w:r>
      <w:r w:rsidR="00497CAF">
        <w:rPr>
          <w:rFonts w:ascii="Calibri" w:hAnsi="Calibri"/>
          <w:bCs/>
        </w:rPr>
        <w:t xml:space="preserve"> gradings the tutor reserves the right to make the final decision.</w:t>
      </w:r>
    </w:p>
    <w:p w14:paraId="5B4B363C" w14:textId="77777777" w:rsidR="00DC09D4" w:rsidRPr="00A37EDE" w:rsidRDefault="00DC09D4" w:rsidP="00F01198">
      <w:pPr>
        <w:rPr>
          <w:rFonts w:ascii="Calibri" w:hAnsi="Calibri"/>
          <w:bCs/>
        </w:rPr>
      </w:pPr>
    </w:p>
    <w:tbl>
      <w:tblPr>
        <w:tblStyle w:val="TableGrid"/>
        <w:tblW w:w="0" w:type="auto"/>
        <w:tblLook w:val="04A0" w:firstRow="1" w:lastRow="0" w:firstColumn="1" w:lastColumn="0" w:noHBand="0" w:noVBand="1"/>
      </w:tblPr>
      <w:tblGrid>
        <w:gridCol w:w="9016"/>
      </w:tblGrid>
      <w:tr w:rsidR="00BF55C4" w14:paraId="60BABD91" w14:textId="77777777" w:rsidTr="005465C5">
        <w:tc>
          <w:tcPr>
            <w:tcW w:w="9016" w:type="dxa"/>
            <w:shd w:val="clear" w:color="auto" w:fill="FFF2CC" w:themeFill="accent4" w:themeFillTint="33"/>
          </w:tcPr>
          <w:p w14:paraId="648F18E4" w14:textId="475899DE" w:rsidR="00BF55C4" w:rsidRPr="00B72B89" w:rsidRDefault="00B72B89" w:rsidP="00F01198">
            <w:pPr>
              <w:rPr>
                <w:b/>
                <w:bCs/>
              </w:rPr>
            </w:pPr>
            <w:r>
              <w:rPr>
                <w:b/>
                <w:bCs/>
              </w:rPr>
              <w:t>Strand A</w:t>
            </w:r>
            <w:r w:rsidR="00CE6F43">
              <w:rPr>
                <w:b/>
                <w:bCs/>
              </w:rPr>
              <w:t xml:space="preserve"> – High Expectations and Managing Behaviour</w:t>
            </w:r>
            <w:r w:rsidR="008135DE">
              <w:rPr>
                <w:b/>
                <w:bCs/>
              </w:rPr>
              <w:t xml:space="preserve"> (leading to Teachers’ Standards 1 and 7)</w:t>
            </w:r>
          </w:p>
        </w:tc>
      </w:tr>
      <w:tr w:rsidR="00BF55C4" w14:paraId="6B9EE4D2" w14:textId="77777777" w:rsidTr="00BF55C4">
        <w:tc>
          <w:tcPr>
            <w:tcW w:w="9016" w:type="dxa"/>
          </w:tcPr>
          <w:p w14:paraId="77073C3D" w14:textId="266284E0" w:rsidR="00BF55C4" w:rsidRDefault="00BF55C4" w:rsidP="00F01198"/>
        </w:tc>
      </w:tr>
      <w:tr w:rsidR="00BF55C4" w14:paraId="7D1E1BAC" w14:textId="77777777" w:rsidTr="00577547">
        <w:tc>
          <w:tcPr>
            <w:tcW w:w="9016" w:type="dxa"/>
            <w:shd w:val="clear" w:color="auto" w:fill="E7E6E6" w:themeFill="background2"/>
          </w:tcPr>
          <w:p w14:paraId="6BEA7CC2" w14:textId="56BACC08" w:rsidR="004E389F" w:rsidRPr="002264B1" w:rsidRDefault="002264B1" w:rsidP="00F01198">
            <w:pPr>
              <w:rPr>
                <w:b/>
                <w:bCs/>
                <w:i/>
                <w:iCs/>
                <w:u w:val="single"/>
              </w:rPr>
            </w:pPr>
            <w:r>
              <w:rPr>
                <w:b/>
                <w:bCs/>
                <w:i/>
                <w:iCs/>
                <w:u w:val="single"/>
              </w:rPr>
              <w:t>Year 1</w:t>
            </w:r>
          </w:p>
          <w:p w14:paraId="49BD4573" w14:textId="66C6990D" w:rsidR="00BF55C4" w:rsidRPr="00577547" w:rsidRDefault="00CB7142" w:rsidP="00F01198">
            <w:pPr>
              <w:rPr>
                <w:i/>
                <w:iCs/>
              </w:rPr>
            </w:pPr>
            <w:r>
              <w:rPr>
                <w:i/>
                <w:iCs/>
              </w:rPr>
              <w:t>An RPT who is meeting the</w:t>
            </w:r>
            <w:r w:rsidRPr="00493BC7">
              <w:rPr>
                <w:i/>
                <w:iCs/>
              </w:rPr>
              <w:t xml:space="preserve"> </w:t>
            </w:r>
            <w:r>
              <w:rPr>
                <w:i/>
                <w:iCs/>
              </w:rPr>
              <w:t>ED1SX1 (Year 1)</w:t>
            </w:r>
            <w:r w:rsidRPr="00493BC7">
              <w:rPr>
                <w:i/>
                <w:iCs/>
              </w:rPr>
              <w:t xml:space="preserve"> </w:t>
            </w:r>
            <w:r w:rsidR="002371ED">
              <w:rPr>
                <w:i/>
                <w:iCs/>
              </w:rPr>
              <w:t>milestones</w:t>
            </w:r>
            <w:r>
              <w:rPr>
                <w:i/>
                <w:iCs/>
              </w:rPr>
              <w:t xml:space="preserve"> </w:t>
            </w:r>
            <w:r w:rsidRPr="00493BC7">
              <w:rPr>
                <w:i/>
                <w:iCs/>
              </w:rPr>
              <w:t>will typically achieve in the following way:</w:t>
            </w:r>
          </w:p>
        </w:tc>
      </w:tr>
      <w:tr w:rsidR="00577547" w14:paraId="6AD87E87" w14:textId="77777777" w:rsidTr="00BF55C4">
        <w:tc>
          <w:tcPr>
            <w:tcW w:w="9016" w:type="dxa"/>
          </w:tcPr>
          <w:p w14:paraId="0906F458" w14:textId="12B601B3" w:rsidR="00577547" w:rsidRDefault="004F0DA3" w:rsidP="00CB7142">
            <w:pPr>
              <w:rPr>
                <w:i/>
                <w:iCs/>
              </w:rPr>
            </w:pPr>
            <w:r>
              <w:t>Th</w:t>
            </w:r>
            <w:r w:rsidR="007375C3">
              <w:t>e</w:t>
            </w:r>
            <w:r w:rsidR="00BF5C51">
              <w:t>y will spend time</w:t>
            </w:r>
            <w:r w:rsidR="00D96B5F">
              <w:t xml:space="preserve"> getting to know all the </w:t>
            </w:r>
            <w:r w:rsidR="008A5A1F">
              <w:t>pupils in the class</w:t>
            </w:r>
            <w:r w:rsidR="00F05F7B">
              <w:t>, including their names,</w:t>
            </w:r>
            <w:r w:rsidR="008A5A1F">
              <w:t xml:space="preserve"> and develop </w:t>
            </w:r>
            <w:r w:rsidR="009706AD">
              <w:t>positive and respectful</w:t>
            </w:r>
            <w:r w:rsidR="008A5A1F">
              <w:t xml:space="preserve"> relationships with them over time. </w:t>
            </w:r>
            <w:r w:rsidR="002F5E99">
              <w:t xml:space="preserve">They </w:t>
            </w:r>
            <w:r w:rsidR="007F43B1">
              <w:t>will show professional curiosity about pupils’ backgrounds</w:t>
            </w:r>
            <w:r w:rsidR="002A0932">
              <w:t xml:space="preserve"> and can discuss </w:t>
            </w:r>
            <w:r w:rsidR="00AF3FF7">
              <w:t>how that knowledge sometimes influences their decisions</w:t>
            </w:r>
            <w:r w:rsidR="00F31660">
              <w:t xml:space="preserve"> in the classroom</w:t>
            </w:r>
            <w:r w:rsidR="00AF3FF7">
              <w:t xml:space="preserve">. </w:t>
            </w:r>
            <w:r w:rsidR="00BC1576">
              <w:t xml:space="preserve">By the end of the placement the RPT displays solid </w:t>
            </w:r>
            <w:r w:rsidR="00E36403">
              <w:t xml:space="preserve">classroom presence </w:t>
            </w:r>
            <w:r w:rsidR="00FB7D6F">
              <w:t xml:space="preserve">through their voice and body language. </w:t>
            </w:r>
            <w:r w:rsidR="001E72A7">
              <w:t xml:space="preserve">They demonstrate their understanding </w:t>
            </w:r>
            <w:r w:rsidR="003A4A88">
              <w:t xml:space="preserve">of professional boundaries by </w:t>
            </w:r>
            <w:r w:rsidR="00B24DC4">
              <w:t>maintain</w:t>
            </w:r>
            <w:r w:rsidR="001E3AE0">
              <w:t>ing teacherly conduct, including during transitions and playtimes.</w:t>
            </w:r>
            <w:r w:rsidR="00BA04B5">
              <w:t xml:space="preserve"> </w:t>
            </w:r>
            <w:r w:rsidR="00FB7D6F">
              <w:t xml:space="preserve">They </w:t>
            </w:r>
            <w:proofErr w:type="gramStart"/>
            <w:r w:rsidR="00FB7D6F">
              <w:t>are</w:t>
            </w:r>
            <w:r w:rsidR="0087019A">
              <w:t xml:space="preserve"> </w:t>
            </w:r>
            <w:r w:rsidR="00FB7D6F">
              <w:t>able to</w:t>
            </w:r>
            <w:proofErr w:type="gramEnd"/>
            <w:r w:rsidR="00FB7D6F">
              <w:t xml:space="preserve"> carry out the school</w:t>
            </w:r>
            <w:r w:rsidR="00DC142F">
              <w:t xml:space="preserve">s’ policy for managing </w:t>
            </w:r>
            <w:r w:rsidR="00EA62B6">
              <w:t>low level behavi</w:t>
            </w:r>
            <w:r w:rsidR="00594FF2">
              <w:t>our</w:t>
            </w:r>
            <w:r w:rsidR="00EA62B6">
              <w:t>al challenge</w:t>
            </w:r>
            <w:r w:rsidR="00594FF2">
              <w:t xml:space="preserve">; this includes positively reinforcing good behaviours although they may need reminding of this. </w:t>
            </w:r>
            <w:r w:rsidR="00257C28">
              <w:t xml:space="preserve">They use </w:t>
            </w:r>
            <w:r w:rsidR="000307F9">
              <w:t>some</w:t>
            </w:r>
            <w:r w:rsidR="00257C28">
              <w:t xml:space="preserve"> attention-gaining strategies</w:t>
            </w:r>
            <w:r w:rsidR="007F43B1">
              <w:t xml:space="preserve"> </w:t>
            </w:r>
            <w:r w:rsidR="00C16F75">
              <w:t xml:space="preserve">successfully and </w:t>
            </w:r>
            <w:r w:rsidR="00EA16CC">
              <w:t>often</w:t>
            </w:r>
            <w:r w:rsidR="00956514">
              <w:t xml:space="preserve"> wait for </w:t>
            </w:r>
            <w:r w:rsidR="000307F9">
              <w:t>silence before continuing.</w:t>
            </w:r>
            <w:r w:rsidR="00EA16CC">
              <w:t xml:space="preserve"> They show an understanding of the importance of expectations by </w:t>
            </w:r>
            <w:r w:rsidR="009D6187">
              <w:t>making these clear to pupils at the start of something, although they may not always follow throu</w:t>
            </w:r>
            <w:r w:rsidR="007A755A">
              <w:t>gh.</w:t>
            </w:r>
          </w:p>
        </w:tc>
      </w:tr>
      <w:tr w:rsidR="00BF55C4" w14:paraId="56BD20E4" w14:textId="77777777" w:rsidTr="00577547">
        <w:tc>
          <w:tcPr>
            <w:tcW w:w="9016" w:type="dxa"/>
            <w:shd w:val="clear" w:color="auto" w:fill="E7E6E6" w:themeFill="background2"/>
          </w:tcPr>
          <w:p w14:paraId="38FEC852" w14:textId="58E6C125" w:rsidR="002264B1" w:rsidRPr="002264B1" w:rsidRDefault="002264B1" w:rsidP="00F01198">
            <w:pPr>
              <w:rPr>
                <w:b/>
                <w:bCs/>
                <w:i/>
                <w:iCs/>
                <w:u w:val="single"/>
              </w:rPr>
            </w:pPr>
            <w:r>
              <w:rPr>
                <w:b/>
                <w:bCs/>
                <w:i/>
                <w:iCs/>
                <w:u w:val="single"/>
              </w:rPr>
              <w:t>Year 2</w:t>
            </w:r>
          </w:p>
          <w:p w14:paraId="07189FF5" w14:textId="5AE18677" w:rsidR="00BF55C4" w:rsidRPr="00577547" w:rsidRDefault="00547D17" w:rsidP="00F01198">
            <w:pPr>
              <w:rPr>
                <w:i/>
                <w:iCs/>
              </w:rPr>
            </w:pPr>
            <w:r w:rsidRPr="00184DBF">
              <w:rPr>
                <w:i/>
                <w:iCs/>
              </w:rPr>
              <w:t>Building on</w:t>
            </w:r>
            <w:r w:rsidR="005E1BF5">
              <w:rPr>
                <w:i/>
                <w:iCs/>
              </w:rPr>
              <w:t xml:space="preserve"> the</w:t>
            </w:r>
            <w:r w:rsidRPr="00184DBF">
              <w:rPr>
                <w:i/>
                <w:iCs/>
              </w:rPr>
              <w:t xml:space="preserve"> Year 1 </w:t>
            </w:r>
            <w:r w:rsidR="005E1BF5">
              <w:rPr>
                <w:i/>
                <w:iCs/>
              </w:rPr>
              <w:t>descriptor</w:t>
            </w:r>
            <w:r w:rsidRPr="00184DBF">
              <w:rPr>
                <w:i/>
                <w:iCs/>
              </w:rPr>
              <w:t xml:space="preserve">, </w:t>
            </w:r>
            <w:r>
              <w:rPr>
                <w:i/>
                <w:iCs/>
              </w:rPr>
              <w:t>an RPT who is meeting the</w:t>
            </w:r>
            <w:r w:rsidRPr="00493BC7">
              <w:rPr>
                <w:i/>
                <w:iCs/>
              </w:rPr>
              <w:t xml:space="preserve"> </w:t>
            </w:r>
            <w:r>
              <w:rPr>
                <w:i/>
                <w:iCs/>
              </w:rPr>
              <w:t>ED2SX1 (</w:t>
            </w:r>
            <w:r w:rsidRPr="00493BC7">
              <w:rPr>
                <w:i/>
                <w:iCs/>
              </w:rPr>
              <w:t xml:space="preserve">Year </w:t>
            </w:r>
            <w:r>
              <w:rPr>
                <w:i/>
                <w:iCs/>
              </w:rPr>
              <w:t>2)</w:t>
            </w:r>
            <w:r w:rsidRPr="00493BC7">
              <w:rPr>
                <w:i/>
                <w:iCs/>
              </w:rPr>
              <w:t xml:space="preserve"> </w:t>
            </w:r>
            <w:r w:rsidR="002371ED">
              <w:rPr>
                <w:i/>
                <w:iCs/>
              </w:rPr>
              <w:t>milestone</w:t>
            </w:r>
            <w:r>
              <w:rPr>
                <w:i/>
                <w:iCs/>
              </w:rPr>
              <w:t xml:space="preserve">s </w:t>
            </w:r>
            <w:r w:rsidRPr="00493BC7">
              <w:rPr>
                <w:i/>
                <w:iCs/>
              </w:rPr>
              <w:t>will typically achieve in the following way:</w:t>
            </w:r>
          </w:p>
        </w:tc>
      </w:tr>
      <w:tr w:rsidR="00577547" w14:paraId="08B88892" w14:textId="77777777" w:rsidTr="00BF55C4">
        <w:tc>
          <w:tcPr>
            <w:tcW w:w="9016" w:type="dxa"/>
          </w:tcPr>
          <w:p w14:paraId="1B28D678" w14:textId="1086D321" w:rsidR="00577547" w:rsidRPr="00BA04B5" w:rsidRDefault="00B61441" w:rsidP="00547D17">
            <w:r>
              <w:t xml:space="preserve">The RPT </w:t>
            </w:r>
            <w:r w:rsidR="000328C7">
              <w:t xml:space="preserve">uses the positive relationships they have with </w:t>
            </w:r>
            <w:r w:rsidR="00CA0153">
              <w:t xml:space="preserve">pupils to </w:t>
            </w:r>
            <w:r w:rsidR="0021151A">
              <w:t xml:space="preserve">create an atmosphere of trust in their </w:t>
            </w:r>
            <w:r w:rsidR="00BA61C9">
              <w:t>lessons and interactions.</w:t>
            </w:r>
            <w:r w:rsidR="0090678F">
              <w:t xml:space="preserve"> They build on this </w:t>
            </w:r>
            <w:r w:rsidR="0048215D">
              <w:t xml:space="preserve">by </w:t>
            </w:r>
            <w:r w:rsidR="00EF3920">
              <w:t xml:space="preserve">often having high expectations of their </w:t>
            </w:r>
            <w:r w:rsidR="00155101">
              <w:t xml:space="preserve">pupils’ role </w:t>
            </w:r>
            <w:r w:rsidR="00427EE7">
              <w:t>in their own learning</w:t>
            </w:r>
            <w:r w:rsidR="000D46AB">
              <w:t xml:space="preserve"> and they </w:t>
            </w:r>
            <w:r w:rsidR="002A7A97">
              <w:t>sometimes take opportuni</w:t>
            </w:r>
            <w:r w:rsidR="00A63DF6">
              <w:t>ties</w:t>
            </w:r>
            <w:r w:rsidR="002A7A97">
              <w:t xml:space="preserve"> to model</w:t>
            </w:r>
            <w:r w:rsidR="00A63DF6">
              <w:t xml:space="preserve"> or discuss</w:t>
            </w:r>
            <w:r w:rsidR="002A7A97">
              <w:t xml:space="preserve"> this.</w:t>
            </w:r>
            <w:r w:rsidR="00A63DF6">
              <w:t xml:space="preserve"> The</w:t>
            </w:r>
            <w:r w:rsidR="003D09D7">
              <w:t xml:space="preserve"> RPT is</w:t>
            </w:r>
            <w:r w:rsidR="00A63DF6">
              <w:t xml:space="preserve"> developing good classroom presence and use</w:t>
            </w:r>
            <w:r w:rsidR="003D09D7">
              <w:t>s</w:t>
            </w:r>
            <w:r w:rsidR="00A63DF6">
              <w:t xml:space="preserve"> non-verbal cues and</w:t>
            </w:r>
            <w:r w:rsidR="0087019A">
              <w:t xml:space="preserve"> reasonably</w:t>
            </w:r>
            <w:r w:rsidR="00A63DF6">
              <w:t xml:space="preserve"> high expectations</w:t>
            </w:r>
            <w:r w:rsidR="008A2534">
              <w:t xml:space="preserve"> of behaviour</w:t>
            </w:r>
            <w:r w:rsidR="00A63DF6">
              <w:t xml:space="preserve"> to reinforce this.</w:t>
            </w:r>
            <w:r w:rsidR="00273229">
              <w:t xml:space="preserve"> They know some strategies for </w:t>
            </w:r>
            <w:r w:rsidR="00D02152">
              <w:t>ensuring smooth transitions</w:t>
            </w:r>
            <w:r w:rsidR="00246CA9">
              <w:t xml:space="preserve">, both within the classroom and </w:t>
            </w:r>
            <w:r w:rsidR="002055B5">
              <w:t>between other spaces in the school</w:t>
            </w:r>
            <w:r w:rsidR="00D02152">
              <w:t xml:space="preserve"> and </w:t>
            </w:r>
            <w:r w:rsidR="00EB4964">
              <w:t xml:space="preserve">employ these with </w:t>
            </w:r>
            <w:r w:rsidR="003B21A2">
              <w:t>some effectiveness</w:t>
            </w:r>
            <w:r w:rsidR="00EB4964">
              <w:t>.</w:t>
            </w:r>
            <w:r w:rsidR="000B6FAC">
              <w:t xml:space="preserve"> They administer the school’s behaviour policy well, seeking help </w:t>
            </w:r>
            <w:r w:rsidR="00E74C17">
              <w:t>when needed</w:t>
            </w:r>
            <w:r w:rsidR="001F5FD0">
              <w:t>, and positive reinforcement is now</w:t>
            </w:r>
            <w:r w:rsidR="001273F5">
              <w:t xml:space="preserve"> quite common.</w:t>
            </w:r>
            <w:r w:rsidR="00A63DF6">
              <w:t xml:space="preserve"> </w:t>
            </w:r>
            <w:r w:rsidR="005C4E67">
              <w:t xml:space="preserve">They take a role in </w:t>
            </w:r>
            <w:r w:rsidR="0013158A">
              <w:t>handling incidents between pupils</w:t>
            </w:r>
            <w:r w:rsidR="00FE46BC">
              <w:t xml:space="preserve">, showing respect for </w:t>
            </w:r>
            <w:proofErr w:type="gramStart"/>
            <w:r w:rsidR="00FE46BC">
              <w:t>each individual</w:t>
            </w:r>
            <w:proofErr w:type="gramEnd"/>
            <w:r w:rsidR="00FE0806">
              <w:t>.</w:t>
            </w:r>
            <w:r w:rsidR="0013158A">
              <w:t xml:space="preserve"> </w:t>
            </w:r>
            <w:r w:rsidR="00FF5361">
              <w:t xml:space="preserve">They also demonstrate </w:t>
            </w:r>
            <w:r w:rsidR="00E669EA">
              <w:t>that they understand the link between pupil wellbeing and behaviour</w:t>
            </w:r>
            <w:r w:rsidR="00690EF4">
              <w:t xml:space="preserve"> by discussing </w:t>
            </w:r>
            <w:r w:rsidR="00E02D0D">
              <w:t xml:space="preserve">classroom </w:t>
            </w:r>
            <w:r w:rsidR="00690EF4">
              <w:t>situations with colleagues.</w:t>
            </w:r>
          </w:p>
        </w:tc>
      </w:tr>
    </w:tbl>
    <w:p w14:paraId="1872796C" w14:textId="77777777" w:rsidR="00902D20" w:rsidRDefault="00902D20" w:rsidP="00F01198"/>
    <w:tbl>
      <w:tblPr>
        <w:tblStyle w:val="TableGrid"/>
        <w:tblW w:w="0" w:type="auto"/>
        <w:tblLook w:val="04A0" w:firstRow="1" w:lastRow="0" w:firstColumn="1" w:lastColumn="0" w:noHBand="0" w:noVBand="1"/>
      </w:tblPr>
      <w:tblGrid>
        <w:gridCol w:w="9016"/>
      </w:tblGrid>
      <w:tr w:rsidR="00F01198" w14:paraId="031FD3DC" w14:textId="77777777" w:rsidTr="005465C5">
        <w:tc>
          <w:tcPr>
            <w:tcW w:w="9016" w:type="dxa"/>
            <w:shd w:val="clear" w:color="auto" w:fill="FFF2CC" w:themeFill="accent4" w:themeFillTint="33"/>
          </w:tcPr>
          <w:p w14:paraId="246CF5D6" w14:textId="6A24445F" w:rsidR="00F01198" w:rsidRPr="002C57BC" w:rsidRDefault="00902D20" w:rsidP="004013E3">
            <w:pPr>
              <w:rPr>
                <w:b/>
                <w:bCs/>
              </w:rPr>
            </w:pPr>
            <w:r>
              <w:rPr>
                <w:b/>
                <w:bCs/>
              </w:rPr>
              <w:t>Strand</w:t>
            </w:r>
            <w:r w:rsidR="00F01198">
              <w:rPr>
                <w:b/>
                <w:bCs/>
              </w:rPr>
              <w:t xml:space="preserve"> </w:t>
            </w:r>
            <w:r w:rsidR="008135DE">
              <w:rPr>
                <w:b/>
                <w:bCs/>
              </w:rPr>
              <w:t>B</w:t>
            </w:r>
            <w:r w:rsidR="00CE6F43">
              <w:rPr>
                <w:b/>
                <w:bCs/>
              </w:rPr>
              <w:t xml:space="preserve"> - Pedagogy</w:t>
            </w:r>
            <w:r w:rsidR="00F01198">
              <w:rPr>
                <w:b/>
                <w:bCs/>
              </w:rPr>
              <w:t xml:space="preserve"> (</w:t>
            </w:r>
            <w:r w:rsidR="00082CFB">
              <w:rPr>
                <w:b/>
                <w:bCs/>
              </w:rPr>
              <w:t>leading to</w:t>
            </w:r>
            <w:r w:rsidR="00F01198">
              <w:rPr>
                <w:b/>
                <w:bCs/>
              </w:rPr>
              <w:t xml:space="preserve"> </w:t>
            </w:r>
            <w:r w:rsidR="008135DE">
              <w:rPr>
                <w:b/>
                <w:bCs/>
              </w:rPr>
              <w:t xml:space="preserve">Teachers’ </w:t>
            </w:r>
            <w:r w:rsidR="00F01198" w:rsidRPr="002C57BC">
              <w:rPr>
                <w:b/>
                <w:bCs/>
              </w:rPr>
              <w:t>Standard</w:t>
            </w:r>
            <w:r w:rsidR="008135DE">
              <w:rPr>
                <w:b/>
                <w:bCs/>
              </w:rPr>
              <w:t xml:space="preserve"> </w:t>
            </w:r>
            <w:r w:rsidR="007375C3">
              <w:rPr>
                <w:b/>
                <w:bCs/>
              </w:rPr>
              <w:t>2, 4 and 5</w:t>
            </w:r>
            <w:r w:rsidR="008135DE">
              <w:rPr>
                <w:b/>
                <w:bCs/>
              </w:rPr>
              <w:t>)</w:t>
            </w:r>
          </w:p>
        </w:tc>
      </w:tr>
      <w:tr w:rsidR="00F01198" w14:paraId="20F5CEF3" w14:textId="77777777" w:rsidTr="004013E3">
        <w:tc>
          <w:tcPr>
            <w:tcW w:w="9016" w:type="dxa"/>
          </w:tcPr>
          <w:p w14:paraId="770F4C7A" w14:textId="0BB0EF65" w:rsidR="00F01198" w:rsidRDefault="00F01198" w:rsidP="004013E3"/>
        </w:tc>
      </w:tr>
      <w:tr w:rsidR="008A5210" w14:paraId="0506C183" w14:textId="77777777" w:rsidTr="00577547">
        <w:tc>
          <w:tcPr>
            <w:tcW w:w="9016" w:type="dxa"/>
            <w:shd w:val="clear" w:color="auto" w:fill="E7E6E6" w:themeFill="background2"/>
          </w:tcPr>
          <w:p w14:paraId="133B9207" w14:textId="7A616BF0" w:rsidR="00733AAE" w:rsidRPr="00733AAE" w:rsidRDefault="00733AAE" w:rsidP="004013E3">
            <w:pPr>
              <w:rPr>
                <w:b/>
                <w:bCs/>
                <w:i/>
                <w:iCs/>
                <w:u w:val="single"/>
              </w:rPr>
            </w:pPr>
            <w:r>
              <w:rPr>
                <w:b/>
                <w:bCs/>
                <w:i/>
                <w:iCs/>
                <w:u w:val="single"/>
              </w:rPr>
              <w:t>Year 1</w:t>
            </w:r>
          </w:p>
          <w:p w14:paraId="3B6DF96E" w14:textId="7509C79C" w:rsidR="008A5210" w:rsidRDefault="00577547" w:rsidP="004013E3">
            <w:pPr>
              <w:rPr>
                <w:i/>
                <w:iCs/>
              </w:rPr>
            </w:pPr>
            <w:r>
              <w:rPr>
                <w:i/>
                <w:iCs/>
              </w:rPr>
              <w:t>An RPT who is meeting the</w:t>
            </w:r>
            <w:r w:rsidRPr="00493BC7">
              <w:rPr>
                <w:i/>
                <w:iCs/>
              </w:rPr>
              <w:t xml:space="preserve"> </w:t>
            </w:r>
            <w:r>
              <w:rPr>
                <w:i/>
                <w:iCs/>
              </w:rPr>
              <w:t>ED1SX1 (Year 1)</w:t>
            </w:r>
            <w:r w:rsidRPr="00493BC7">
              <w:rPr>
                <w:i/>
                <w:iCs/>
              </w:rPr>
              <w:t xml:space="preserve"> </w:t>
            </w:r>
            <w:r>
              <w:rPr>
                <w:i/>
                <w:iCs/>
              </w:rPr>
              <w:t xml:space="preserve">milestones </w:t>
            </w:r>
            <w:r w:rsidRPr="00493BC7">
              <w:rPr>
                <w:i/>
                <w:iCs/>
              </w:rPr>
              <w:t>will typically achieve in the following way:</w:t>
            </w:r>
          </w:p>
        </w:tc>
      </w:tr>
      <w:tr w:rsidR="00F01198" w14:paraId="5B57AE13" w14:textId="77777777" w:rsidTr="004013E3">
        <w:tc>
          <w:tcPr>
            <w:tcW w:w="9016" w:type="dxa"/>
          </w:tcPr>
          <w:p w14:paraId="408C2441" w14:textId="6E4E0F74" w:rsidR="00F01198" w:rsidRDefault="00F01198" w:rsidP="004013E3">
            <w:r>
              <w:lastRenderedPageBreak/>
              <w:t xml:space="preserve">An RPT will teach </w:t>
            </w:r>
            <w:r w:rsidR="00A94F6C">
              <w:t xml:space="preserve">parts of a lesson, </w:t>
            </w:r>
            <w:r>
              <w:t xml:space="preserve">individual </w:t>
            </w:r>
            <w:proofErr w:type="gramStart"/>
            <w:r>
              <w:t>lessons</w:t>
            </w:r>
            <w:proofErr w:type="gramEnd"/>
            <w:r>
              <w:t xml:space="preserve"> or small group sessions</w:t>
            </w:r>
            <w:r w:rsidR="00C37BD4">
              <w:t xml:space="preserve">, </w:t>
            </w:r>
            <w:r w:rsidR="00841D91">
              <w:t xml:space="preserve">ensuring they are ready </w:t>
            </w:r>
            <w:r>
              <w:t xml:space="preserve">in good time for </w:t>
            </w:r>
            <w:r w:rsidR="009D0F81">
              <w:t>each</w:t>
            </w:r>
            <w:r>
              <w:t xml:space="preserve"> lesson. They also attend any team planning meetings and </w:t>
            </w:r>
            <w:proofErr w:type="gramStart"/>
            <w:r>
              <w:t>are able to</w:t>
            </w:r>
            <w:proofErr w:type="gramEnd"/>
            <w:r>
              <w:t xml:space="preserve"> suggest ways of engaging learners. </w:t>
            </w:r>
            <w:r w:rsidR="006E1E10">
              <w:t>Once they are teaching whole lessons, t</w:t>
            </w:r>
            <w:r>
              <w:t xml:space="preserve">hey </w:t>
            </w:r>
            <w:proofErr w:type="gramStart"/>
            <w:r>
              <w:t>are able to</w:t>
            </w:r>
            <w:proofErr w:type="gramEnd"/>
            <w:r>
              <w:t xml:space="preserve"> identify intended timings on their lesson materials, deliver a basic three-part lesson and reflect afterwards on the success of their timing. The RPT shows a promising ability to structure explanations well and to chunk inputs appropriately for the learners</w:t>
            </w:r>
            <w:r w:rsidR="000F6547">
              <w:t xml:space="preserve">; they also </w:t>
            </w:r>
            <w:proofErr w:type="gramStart"/>
            <w:r w:rsidR="00216447">
              <w:t xml:space="preserve">make </w:t>
            </w:r>
            <w:r w:rsidR="00052612">
              <w:t>reference</w:t>
            </w:r>
            <w:proofErr w:type="gramEnd"/>
            <w:r w:rsidR="00052612">
              <w:t xml:space="preserve"> to prior learning </w:t>
            </w:r>
            <w:r w:rsidR="003E6CC2">
              <w:t xml:space="preserve">or </w:t>
            </w:r>
            <w:r w:rsidR="002D31DF">
              <w:t>contextualise the task for pupils</w:t>
            </w:r>
            <w:r>
              <w:t>. They attempt to model learning and tasks where appropriate</w:t>
            </w:r>
            <w:r w:rsidR="002713B2">
              <w:t>, although detail may be lacking</w:t>
            </w:r>
            <w:r>
              <w:t xml:space="preserve">. Questioning is used to establish if learning has taken </w:t>
            </w:r>
            <w:proofErr w:type="gramStart"/>
            <w:r>
              <w:t>place</w:t>
            </w:r>
            <w:proofErr w:type="gramEnd"/>
            <w:r>
              <w:t xml:space="preserve"> but it may not be acted upon</w:t>
            </w:r>
            <w:r w:rsidR="00102A83">
              <w:t xml:space="preserve"> within the lesson</w:t>
            </w:r>
            <w:r>
              <w:t xml:space="preserve">. RPTs show an understanding of the Learning Objective (LO) throughout, making reference to it in ways that support their </w:t>
            </w:r>
            <w:proofErr w:type="gramStart"/>
            <w:r>
              <w:t>learners</w:t>
            </w:r>
            <w:proofErr w:type="gramEnd"/>
            <w:r>
              <w:t xml:space="preserve"> and they use it to support post-lesson evaluation.</w:t>
            </w:r>
            <w:r w:rsidR="00765955">
              <w:t xml:space="preserve"> </w:t>
            </w:r>
            <w:r w:rsidR="005C6153">
              <w:t xml:space="preserve">When planning lessons, </w:t>
            </w:r>
            <w:r w:rsidR="00765955">
              <w:t xml:space="preserve">RPTs </w:t>
            </w:r>
            <w:r w:rsidR="00202A35">
              <w:t>show interest</w:t>
            </w:r>
            <w:r w:rsidR="00A85241">
              <w:t xml:space="preserve"> in</w:t>
            </w:r>
            <w:r w:rsidR="00202A35">
              <w:t xml:space="preserve"> and awareness </w:t>
            </w:r>
            <w:r w:rsidR="0075437B">
              <w:t xml:space="preserve">of the different attainment levels in the class and </w:t>
            </w:r>
            <w:r w:rsidR="0021562D">
              <w:t xml:space="preserve">of </w:t>
            </w:r>
            <w:r w:rsidR="005C6153">
              <w:t>learners’</w:t>
            </w:r>
            <w:r w:rsidR="0021562D">
              <w:t xml:space="preserve"> additional needs</w:t>
            </w:r>
            <w:r w:rsidR="00B772E6">
              <w:t>,</w:t>
            </w:r>
            <w:r w:rsidR="00A85241">
              <w:t xml:space="preserve"> although they usually need guidance on what sort of adaptations are appropriate. </w:t>
            </w:r>
            <w:r w:rsidR="001C2F7D">
              <w:t>P</w:t>
            </w:r>
            <w:r w:rsidR="00611A1E">
              <w:t>upils</w:t>
            </w:r>
            <w:r w:rsidR="001C2F7D">
              <w:t xml:space="preserve"> often</w:t>
            </w:r>
            <w:r w:rsidR="00611A1E">
              <w:t xml:space="preserve"> </w:t>
            </w:r>
            <w:r w:rsidR="00177A68">
              <w:t>make some progress</w:t>
            </w:r>
            <w:r w:rsidR="00064AD5">
              <w:t xml:space="preserve"> </w:t>
            </w:r>
            <w:proofErr w:type="gramStart"/>
            <w:r w:rsidR="00064AD5">
              <w:t>as a result of</w:t>
            </w:r>
            <w:proofErr w:type="gramEnd"/>
            <w:r w:rsidR="00064AD5">
              <w:t xml:space="preserve"> the RPTs actions.</w:t>
            </w:r>
          </w:p>
        </w:tc>
      </w:tr>
      <w:tr w:rsidR="00F01198" w14:paraId="50E12BF6" w14:textId="77777777" w:rsidTr="00577547">
        <w:tc>
          <w:tcPr>
            <w:tcW w:w="9016" w:type="dxa"/>
            <w:shd w:val="clear" w:color="auto" w:fill="E7E6E6" w:themeFill="background2"/>
          </w:tcPr>
          <w:p w14:paraId="18D1E314" w14:textId="7979E95D" w:rsidR="00733AAE" w:rsidRPr="00733AAE" w:rsidRDefault="00733AAE" w:rsidP="004013E3">
            <w:pPr>
              <w:rPr>
                <w:b/>
                <w:bCs/>
                <w:i/>
                <w:iCs/>
                <w:u w:val="single"/>
              </w:rPr>
            </w:pPr>
            <w:r>
              <w:rPr>
                <w:b/>
                <w:bCs/>
                <w:i/>
                <w:iCs/>
                <w:u w:val="single"/>
              </w:rPr>
              <w:t xml:space="preserve">Year 2 </w:t>
            </w:r>
          </w:p>
          <w:p w14:paraId="0A6B4921" w14:textId="2F03ECD6" w:rsidR="00F01198" w:rsidRPr="00577547" w:rsidRDefault="00F01198" w:rsidP="004013E3">
            <w:pPr>
              <w:rPr>
                <w:i/>
                <w:iCs/>
              </w:rPr>
            </w:pPr>
            <w:r w:rsidRPr="00184DBF">
              <w:rPr>
                <w:i/>
                <w:iCs/>
              </w:rPr>
              <w:t xml:space="preserve">Building on </w:t>
            </w:r>
            <w:r w:rsidR="005E1BF5">
              <w:rPr>
                <w:i/>
                <w:iCs/>
              </w:rPr>
              <w:t xml:space="preserve">the </w:t>
            </w:r>
            <w:r w:rsidRPr="00184DBF">
              <w:rPr>
                <w:i/>
                <w:iCs/>
              </w:rPr>
              <w:t xml:space="preserve">Year 1 </w:t>
            </w:r>
            <w:r w:rsidR="005E1BF5">
              <w:rPr>
                <w:i/>
                <w:iCs/>
              </w:rPr>
              <w:t>descriptor</w:t>
            </w:r>
            <w:r w:rsidRPr="00184DBF">
              <w:rPr>
                <w:i/>
                <w:iCs/>
              </w:rPr>
              <w:t xml:space="preserve">, </w:t>
            </w:r>
            <w:r>
              <w:rPr>
                <w:i/>
                <w:iCs/>
              </w:rPr>
              <w:t>an RPT who is meeting the</w:t>
            </w:r>
            <w:r w:rsidRPr="00493BC7">
              <w:rPr>
                <w:i/>
                <w:iCs/>
              </w:rPr>
              <w:t xml:space="preserve"> </w:t>
            </w:r>
            <w:r w:rsidR="00AB5766">
              <w:rPr>
                <w:i/>
                <w:iCs/>
              </w:rPr>
              <w:t>ED2SX1</w:t>
            </w:r>
            <w:r w:rsidR="00547D17">
              <w:rPr>
                <w:i/>
                <w:iCs/>
              </w:rPr>
              <w:t xml:space="preserve"> </w:t>
            </w:r>
            <w:r w:rsidR="00AB5766">
              <w:rPr>
                <w:i/>
                <w:iCs/>
              </w:rPr>
              <w:t>(</w:t>
            </w:r>
            <w:r w:rsidRPr="00493BC7">
              <w:rPr>
                <w:i/>
                <w:iCs/>
              </w:rPr>
              <w:t xml:space="preserve">Year </w:t>
            </w:r>
            <w:r>
              <w:rPr>
                <w:i/>
                <w:iCs/>
              </w:rPr>
              <w:t>2</w:t>
            </w:r>
            <w:r w:rsidR="00AB5766">
              <w:rPr>
                <w:i/>
                <w:iCs/>
              </w:rPr>
              <w:t>)</w:t>
            </w:r>
            <w:r w:rsidRPr="00493BC7">
              <w:rPr>
                <w:i/>
                <w:iCs/>
              </w:rPr>
              <w:t xml:space="preserve"> </w:t>
            </w:r>
            <w:r w:rsidR="005958D7">
              <w:rPr>
                <w:i/>
                <w:iCs/>
              </w:rPr>
              <w:t>milestone</w:t>
            </w:r>
            <w:r>
              <w:rPr>
                <w:i/>
                <w:iCs/>
              </w:rPr>
              <w:t xml:space="preserve">s </w:t>
            </w:r>
            <w:r w:rsidRPr="00493BC7">
              <w:rPr>
                <w:i/>
                <w:iCs/>
              </w:rPr>
              <w:t>will typically achieve in the following way:</w:t>
            </w:r>
          </w:p>
        </w:tc>
      </w:tr>
      <w:tr w:rsidR="008A5210" w14:paraId="67BF8089" w14:textId="77777777" w:rsidTr="004013E3">
        <w:tc>
          <w:tcPr>
            <w:tcW w:w="9016" w:type="dxa"/>
          </w:tcPr>
          <w:p w14:paraId="31BAD664" w14:textId="05485393" w:rsidR="008A5210" w:rsidRPr="008A5210" w:rsidRDefault="008A5210" w:rsidP="008A5210">
            <w:r>
              <w:t xml:space="preserve">An RPT will teach individual lessons as well as short sequences of linked lessons. As they move towards delivering weekly sequences of core subject teaching, they can link lessons together for </w:t>
            </w:r>
            <w:r w:rsidR="00A464D4">
              <w:t xml:space="preserve">their </w:t>
            </w:r>
            <w:r>
              <w:t>learners and create a sense of purpose.</w:t>
            </w:r>
            <w:r w:rsidR="00326B44">
              <w:t xml:space="preserve"> Inputs and explanations</w:t>
            </w:r>
            <w:r w:rsidR="006C470D">
              <w:t xml:space="preserve"> are usually </w:t>
            </w:r>
            <w:r w:rsidR="0075341F">
              <w:t>well-structured,</w:t>
            </w:r>
            <w:r w:rsidR="000470ED">
              <w:t xml:space="preserve"> and their modelling begins to anticipate miscon</w:t>
            </w:r>
            <w:r w:rsidR="00234E61">
              <w:t>ceptions. They also</w:t>
            </w:r>
            <w:r>
              <w:t xml:space="preserve"> experiment with</w:t>
            </w:r>
            <w:r w:rsidR="00234E61">
              <w:t xml:space="preserve"> </w:t>
            </w:r>
            <w:r w:rsidR="003F7CAE">
              <w:t>less traditional</w:t>
            </w:r>
            <w:r w:rsidR="00234E61">
              <w:t xml:space="preserve"> lesson structures</w:t>
            </w:r>
            <w:r w:rsidR="003F7CAE">
              <w:t xml:space="preserve"> and </w:t>
            </w:r>
            <w:r w:rsidR="00020159">
              <w:t xml:space="preserve">explore </w:t>
            </w:r>
            <w:r w:rsidR="003F7CAE">
              <w:t xml:space="preserve">techniques that are investigative, dialogic or </w:t>
            </w:r>
            <w:proofErr w:type="gramStart"/>
            <w:r w:rsidR="003F7CAE">
              <w:t>drama</w:t>
            </w:r>
            <w:r w:rsidR="00E207DF">
              <w:t>-</w:t>
            </w:r>
            <w:r w:rsidR="003F7CAE">
              <w:t>based</w:t>
            </w:r>
            <w:proofErr w:type="gramEnd"/>
            <w:r w:rsidR="003F7CAE">
              <w:t>.</w:t>
            </w:r>
            <w:r w:rsidR="00234E61">
              <w:t xml:space="preserve"> </w:t>
            </w:r>
            <w:r w:rsidR="008F0508">
              <w:t xml:space="preserve">The RPT uses questioning in all parts of the </w:t>
            </w:r>
            <w:proofErr w:type="gramStart"/>
            <w:r w:rsidR="008F0508">
              <w:t xml:space="preserve">lesson, </w:t>
            </w:r>
            <w:r w:rsidR="008567A9">
              <w:t>and</w:t>
            </w:r>
            <w:proofErr w:type="gramEnd"/>
            <w:r w:rsidR="00624657">
              <w:t xml:space="preserve"> will sometimes use this to adjust </w:t>
            </w:r>
            <w:r w:rsidR="006031B2">
              <w:t xml:space="preserve">their next action or a grouping. They also </w:t>
            </w:r>
            <w:r w:rsidR="00825C0D">
              <w:t xml:space="preserve">begin to </w:t>
            </w:r>
            <w:r w:rsidR="005B0C41">
              <w:t xml:space="preserve">deliberately </w:t>
            </w:r>
            <w:r w:rsidR="00825C0D">
              <w:t xml:space="preserve">use </w:t>
            </w:r>
            <w:r w:rsidR="00FF7DBC">
              <w:t xml:space="preserve">more challenging </w:t>
            </w:r>
            <w:r w:rsidR="00825C0D">
              <w:t>questions</w:t>
            </w:r>
            <w:r w:rsidR="001548F8">
              <w:t xml:space="preserve"> to push the learning further. </w:t>
            </w:r>
            <w:r w:rsidR="00BC4DCB">
              <w:t>They</w:t>
            </w:r>
            <w:r w:rsidR="00520DF0">
              <w:t xml:space="preserve"> suggest and implement some </w:t>
            </w:r>
            <w:r w:rsidR="000E22A6">
              <w:t xml:space="preserve">appropriate scaffolding for learners to use during </w:t>
            </w:r>
            <w:r w:rsidR="00B4455C">
              <w:t xml:space="preserve">independent work and they begin to </w:t>
            </w:r>
            <w:r w:rsidR="00EE3592">
              <w:t xml:space="preserve">create opportunities for greater depth learning in their </w:t>
            </w:r>
            <w:r w:rsidR="008922F6">
              <w:t>lessons, although support will still be needed with this.</w:t>
            </w:r>
            <w:r w:rsidR="00E979DD">
              <w:t xml:space="preserve"> They </w:t>
            </w:r>
            <w:r w:rsidR="004F2E98">
              <w:t>make reasonable suggestions for supporting pupils with EAL</w:t>
            </w:r>
            <w:r w:rsidR="00DA1591">
              <w:t xml:space="preserve"> but will still need support </w:t>
            </w:r>
            <w:r w:rsidR="005A4973">
              <w:t>regarding</w:t>
            </w:r>
            <w:r w:rsidR="00DA1591">
              <w:t xml:space="preserve"> </w:t>
            </w:r>
            <w:r w:rsidR="005A4973">
              <w:t>pupils with SEND.</w:t>
            </w:r>
            <w:r w:rsidR="00825C0D">
              <w:t xml:space="preserve"> </w:t>
            </w:r>
            <w:r w:rsidR="008922F6">
              <w:t>They are</w:t>
            </w:r>
            <w:r w:rsidR="00070F85">
              <w:t xml:space="preserve"> good at reflecting on the effectiveness of each lesson, </w:t>
            </w:r>
            <w:r w:rsidR="00D36051">
              <w:t>with reference to pupils’ progress</w:t>
            </w:r>
            <w:r w:rsidR="00BD32E0">
              <w:t xml:space="preserve">, and can suggest </w:t>
            </w:r>
            <w:r w:rsidR="00CA6844">
              <w:t xml:space="preserve">how they might adapt the next lesson accordingly. </w:t>
            </w:r>
            <w:r w:rsidR="00553957">
              <w:t xml:space="preserve">Pupils </w:t>
            </w:r>
            <w:r w:rsidR="00F23648">
              <w:t>generally make good progress</w:t>
            </w:r>
            <w:r w:rsidR="00665E3C">
              <w:t xml:space="preserve"> </w:t>
            </w:r>
            <w:proofErr w:type="gramStart"/>
            <w:r w:rsidR="00665E3C">
              <w:t>as a result of</w:t>
            </w:r>
            <w:proofErr w:type="gramEnd"/>
            <w:r w:rsidR="00665E3C">
              <w:t xml:space="preserve"> the RPT’s actions</w:t>
            </w:r>
            <w:r w:rsidR="00C37B01">
              <w:t>,</w:t>
            </w:r>
            <w:r w:rsidR="00665E3C">
              <w:t xml:space="preserve"> althoug</w:t>
            </w:r>
            <w:r w:rsidR="00DF4DA2">
              <w:t xml:space="preserve">h </w:t>
            </w:r>
            <w:r w:rsidR="00C37B01">
              <w:t>this may be less consistent for greater depth learners.</w:t>
            </w:r>
          </w:p>
        </w:tc>
      </w:tr>
    </w:tbl>
    <w:p w14:paraId="5E0FEFBC" w14:textId="17776E92" w:rsidR="00F01198" w:rsidRDefault="00F01198" w:rsidP="00F01198"/>
    <w:p w14:paraId="5BD996D7" w14:textId="77777777" w:rsidR="00931587" w:rsidRDefault="00931587" w:rsidP="00F01198"/>
    <w:tbl>
      <w:tblPr>
        <w:tblStyle w:val="TableGrid"/>
        <w:tblW w:w="0" w:type="auto"/>
        <w:tblLook w:val="04A0" w:firstRow="1" w:lastRow="0" w:firstColumn="1" w:lastColumn="0" w:noHBand="0" w:noVBand="1"/>
      </w:tblPr>
      <w:tblGrid>
        <w:gridCol w:w="9016"/>
      </w:tblGrid>
      <w:tr w:rsidR="00F01198" w14:paraId="4F21E0D0" w14:textId="77777777" w:rsidTr="005465C5">
        <w:tc>
          <w:tcPr>
            <w:tcW w:w="9016" w:type="dxa"/>
            <w:shd w:val="clear" w:color="auto" w:fill="FFF2CC" w:themeFill="accent4" w:themeFillTint="33"/>
          </w:tcPr>
          <w:p w14:paraId="771A8309" w14:textId="26B68078" w:rsidR="00F01198" w:rsidRPr="002C57BC" w:rsidRDefault="001238E1" w:rsidP="004013E3">
            <w:pPr>
              <w:rPr>
                <w:b/>
                <w:bCs/>
              </w:rPr>
            </w:pPr>
            <w:r>
              <w:rPr>
                <w:b/>
                <w:bCs/>
              </w:rPr>
              <w:t>Strand C</w:t>
            </w:r>
            <w:r w:rsidR="00082CFB">
              <w:rPr>
                <w:b/>
                <w:bCs/>
              </w:rPr>
              <w:t xml:space="preserve"> </w:t>
            </w:r>
            <w:r w:rsidR="00B7528F">
              <w:rPr>
                <w:b/>
                <w:bCs/>
              </w:rPr>
              <w:t>–</w:t>
            </w:r>
            <w:r w:rsidR="00763478">
              <w:rPr>
                <w:b/>
                <w:bCs/>
              </w:rPr>
              <w:t xml:space="preserve"> </w:t>
            </w:r>
            <w:r w:rsidR="00B7528F">
              <w:rPr>
                <w:b/>
                <w:bCs/>
              </w:rPr>
              <w:t xml:space="preserve">Curriculum </w:t>
            </w:r>
            <w:r w:rsidR="00082CFB">
              <w:rPr>
                <w:b/>
                <w:bCs/>
              </w:rPr>
              <w:t xml:space="preserve">(leading to </w:t>
            </w:r>
            <w:r>
              <w:rPr>
                <w:b/>
                <w:bCs/>
              </w:rPr>
              <w:t xml:space="preserve">Teachers’ </w:t>
            </w:r>
            <w:r w:rsidR="00082CFB" w:rsidRPr="002C57BC">
              <w:rPr>
                <w:b/>
                <w:bCs/>
              </w:rPr>
              <w:t>Standard</w:t>
            </w:r>
            <w:r w:rsidR="007375C3">
              <w:rPr>
                <w:b/>
                <w:bCs/>
              </w:rPr>
              <w:t xml:space="preserve"> 3</w:t>
            </w:r>
            <w:r w:rsidR="00082CFB">
              <w:rPr>
                <w:b/>
                <w:bCs/>
              </w:rPr>
              <w:t>)</w:t>
            </w:r>
          </w:p>
        </w:tc>
      </w:tr>
      <w:tr w:rsidR="00F01198" w14:paraId="45D3FD78" w14:textId="77777777" w:rsidTr="004013E3">
        <w:tc>
          <w:tcPr>
            <w:tcW w:w="9016" w:type="dxa"/>
          </w:tcPr>
          <w:p w14:paraId="61BA5ECE" w14:textId="77777777" w:rsidR="00F01198" w:rsidRDefault="00F01198" w:rsidP="004013E3"/>
        </w:tc>
      </w:tr>
      <w:tr w:rsidR="00B77E92" w14:paraId="4283E23B" w14:textId="77777777" w:rsidTr="00B77E92">
        <w:tc>
          <w:tcPr>
            <w:tcW w:w="9016" w:type="dxa"/>
            <w:shd w:val="clear" w:color="auto" w:fill="E7E6E6" w:themeFill="background2"/>
          </w:tcPr>
          <w:p w14:paraId="2D32F84F" w14:textId="6D04469B" w:rsidR="00EA781B" w:rsidRPr="00EA781B" w:rsidRDefault="00EA781B" w:rsidP="000E1DE4">
            <w:pPr>
              <w:rPr>
                <w:b/>
                <w:bCs/>
                <w:i/>
                <w:iCs/>
                <w:u w:val="single"/>
              </w:rPr>
            </w:pPr>
            <w:r>
              <w:rPr>
                <w:b/>
                <w:bCs/>
                <w:i/>
                <w:iCs/>
                <w:u w:val="single"/>
              </w:rPr>
              <w:t>Year 1</w:t>
            </w:r>
          </w:p>
          <w:p w14:paraId="38341E87" w14:textId="77B31B80" w:rsidR="00B77E92" w:rsidRDefault="00B77E92" w:rsidP="000E1DE4">
            <w:pPr>
              <w:rPr>
                <w:i/>
                <w:iCs/>
              </w:rPr>
            </w:pPr>
            <w:r>
              <w:rPr>
                <w:i/>
                <w:iCs/>
              </w:rPr>
              <w:t>An RPT who is meeting the</w:t>
            </w:r>
            <w:r w:rsidRPr="00493BC7">
              <w:rPr>
                <w:i/>
                <w:iCs/>
              </w:rPr>
              <w:t xml:space="preserve"> </w:t>
            </w:r>
            <w:r>
              <w:rPr>
                <w:i/>
                <w:iCs/>
              </w:rPr>
              <w:t>ED1SX1 (Year 1)</w:t>
            </w:r>
            <w:r w:rsidRPr="00493BC7">
              <w:rPr>
                <w:i/>
                <w:iCs/>
              </w:rPr>
              <w:t xml:space="preserve"> </w:t>
            </w:r>
            <w:r>
              <w:rPr>
                <w:i/>
                <w:iCs/>
              </w:rPr>
              <w:t xml:space="preserve">milestones </w:t>
            </w:r>
            <w:r w:rsidRPr="00493BC7">
              <w:rPr>
                <w:i/>
                <w:iCs/>
              </w:rPr>
              <w:t>will typically achieve in the following way:</w:t>
            </w:r>
          </w:p>
        </w:tc>
      </w:tr>
      <w:tr w:rsidR="00F01198" w14:paraId="693E7997" w14:textId="77777777" w:rsidTr="004013E3">
        <w:tc>
          <w:tcPr>
            <w:tcW w:w="9016" w:type="dxa"/>
          </w:tcPr>
          <w:p w14:paraId="29638051" w14:textId="5D48A815" w:rsidR="00F01198" w:rsidRDefault="00671263" w:rsidP="004013E3">
            <w:r>
              <w:t xml:space="preserve">An RPT will teach </w:t>
            </w:r>
            <w:r w:rsidR="00475AC5">
              <w:t xml:space="preserve">parts of a lesson, </w:t>
            </w:r>
            <w:r>
              <w:t xml:space="preserve">individual </w:t>
            </w:r>
            <w:proofErr w:type="gramStart"/>
            <w:r>
              <w:t>lessons</w:t>
            </w:r>
            <w:proofErr w:type="gramEnd"/>
            <w:r>
              <w:t xml:space="preserve"> or small group sessions</w:t>
            </w:r>
            <w:r w:rsidR="006E431D">
              <w:t xml:space="preserve"> in </w:t>
            </w:r>
            <w:r w:rsidR="006E76BC">
              <w:t>a restricted range of</w:t>
            </w:r>
            <w:r w:rsidR="006E431D">
              <w:t xml:space="preserve"> subjects</w:t>
            </w:r>
            <w:r>
              <w:t>.</w:t>
            </w:r>
            <w:r w:rsidR="003C764E">
              <w:t xml:space="preserve"> When planning for these, the RPT receives significant guidance in making content decisions</w:t>
            </w:r>
            <w:r w:rsidR="00DB0F2E">
              <w:t xml:space="preserve"> and pitching the </w:t>
            </w:r>
            <w:r w:rsidR="008F266A">
              <w:t>learning,</w:t>
            </w:r>
            <w:r w:rsidR="003C764E">
              <w:t xml:space="preserve"> but they take responsibility for finalising the aspects they</w:t>
            </w:r>
            <w:r w:rsidR="00893E2D">
              <w:t xml:space="preserve"> agree to be</w:t>
            </w:r>
            <w:r w:rsidR="003C764E">
              <w:t xml:space="preserve"> responsible for</w:t>
            </w:r>
            <w:r w:rsidR="00893E2D">
              <w:t>.</w:t>
            </w:r>
            <w:r w:rsidR="00BF14A0">
              <w:t xml:space="preserve"> They use school materials and other sources to ensure they </w:t>
            </w:r>
            <w:proofErr w:type="gramStart"/>
            <w:r w:rsidR="007A2DB8">
              <w:t>have understanding of</w:t>
            </w:r>
            <w:proofErr w:type="gramEnd"/>
            <w:r w:rsidR="007A2DB8">
              <w:t xml:space="preserve"> the relevant subject knowledge, includ</w:t>
            </w:r>
            <w:r w:rsidR="0068508A">
              <w:t>ing</w:t>
            </w:r>
            <w:r w:rsidR="007A2DB8">
              <w:t xml:space="preserve"> the ex</w:t>
            </w:r>
            <w:r w:rsidR="0030376C">
              <w:t>pected subject specific vocabulary.</w:t>
            </w:r>
            <w:r w:rsidR="0068508A">
              <w:t xml:space="preserve"> </w:t>
            </w:r>
            <w:r w:rsidR="00833BDF">
              <w:t>They ask questions about what prior knowledge the pupils</w:t>
            </w:r>
            <w:r w:rsidR="00D25C63">
              <w:t xml:space="preserve"> should have</w:t>
            </w:r>
            <w:r w:rsidR="00F15A65">
              <w:t>, including misconceptions</w:t>
            </w:r>
            <w:r w:rsidR="00190CD7">
              <w:t>,</w:t>
            </w:r>
            <w:r w:rsidR="00D25C63">
              <w:t xml:space="preserve"> and show interest in </w:t>
            </w:r>
            <w:r w:rsidR="0022142B">
              <w:t xml:space="preserve">how their lesson fits into </w:t>
            </w:r>
            <w:r w:rsidR="00B03AAD">
              <w:t>the overall sequence of learning</w:t>
            </w:r>
            <w:r w:rsidR="001D088C">
              <w:t>, including the National Curriculum Programmes of Study that it relates to.</w:t>
            </w:r>
            <w:r w:rsidR="006E431D">
              <w:t xml:space="preserve"> </w:t>
            </w:r>
            <w:r w:rsidR="00F731E1">
              <w:t>T</w:t>
            </w:r>
            <w:r w:rsidR="00104794">
              <w:t xml:space="preserve">hey </w:t>
            </w:r>
            <w:proofErr w:type="gramStart"/>
            <w:r w:rsidR="00104794">
              <w:t>are able to</w:t>
            </w:r>
            <w:proofErr w:type="gramEnd"/>
            <w:r w:rsidR="00104794">
              <w:t xml:space="preserve"> provide opportunities </w:t>
            </w:r>
            <w:r w:rsidR="00CF4BF2">
              <w:t xml:space="preserve">for </w:t>
            </w:r>
            <w:r w:rsidR="009758F7">
              <w:t xml:space="preserve">learners to </w:t>
            </w:r>
            <w:r w:rsidR="00DD4784">
              <w:t>use and extend their language skills (oral and written)</w:t>
            </w:r>
            <w:r w:rsidR="008E251A">
              <w:t xml:space="preserve"> and</w:t>
            </w:r>
            <w:r w:rsidR="00475A6A">
              <w:t xml:space="preserve"> </w:t>
            </w:r>
            <w:r w:rsidR="00DD4784">
              <w:t xml:space="preserve">digital technology skills </w:t>
            </w:r>
            <w:r w:rsidR="008E251A">
              <w:t>across the subjects they teach</w:t>
            </w:r>
            <w:r w:rsidR="00DD7787">
              <w:t xml:space="preserve">. They use Standard English when addressing pupils and </w:t>
            </w:r>
            <w:proofErr w:type="gramStart"/>
            <w:r w:rsidR="001676F8">
              <w:t>make an effort</w:t>
            </w:r>
            <w:proofErr w:type="gramEnd"/>
            <w:r w:rsidR="001676F8">
              <w:t xml:space="preserve"> to correct any non-</w:t>
            </w:r>
            <w:r w:rsidR="00651981">
              <w:t>s</w:t>
            </w:r>
            <w:r w:rsidR="001676F8">
              <w:t xml:space="preserve">tandard constructions that </w:t>
            </w:r>
            <w:r w:rsidR="00983CDD">
              <w:t>they</w:t>
            </w:r>
            <w:r w:rsidR="001676F8">
              <w:t xml:space="preserve"> use.</w:t>
            </w:r>
          </w:p>
        </w:tc>
      </w:tr>
      <w:tr w:rsidR="00317CA2" w14:paraId="3336A38F" w14:textId="77777777" w:rsidTr="004013E3">
        <w:tc>
          <w:tcPr>
            <w:tcW w:w="9016" w:type="dxa"/>
          </w:tcPr>
          <w:p w14:paraId="5738A169" w14:textId="77777777" w:rsidR="00317CA2" w:rsidRPr="00671BB2" w:rsidRDefault="002628B4" w:rsidP="004013E3">
            <w:pPr>
              <w:rPr>
                <w:b/>
                <w:bCs/>
                <w:i/>
                <w:iCs/>
                <w:u w:val="single"/>
              </w:rPr>
            </w:pPr>
            <w:r w:rsidRPr="00671BB2">
              <w:rPr>
                <w:b/>
                <w:bCs/>
                <w:i/>
                <w:iCs/>
                <w:u w:val="single"/>
              </w:rPr>
              <w:t>TS 3.4 – Phonics and early reading</w:t>
            </w:r>
          </w:p>
          <w:p w14:paraId="339688B3" w14:textId="77777777" w:rsidR="00671BB2" w:rsidRDefault="00671BB2" w:rsidP="00671BB2">
            <w:pPr>
              <w:rPr>
                <w:i/>
                <w:iCs/>
              </w:rPr>
            </w:pPr>
            <w:r>
              <w:rPr>
                <w:i/>
                <w:iCs/>
              </w:rPr>
              <w:t>An RPT who is meeting the ED1SX1 (Year 1) milestones will typically achieve in the following way:</w:t>
            </w:r>
          </w:p>
          <w:p w14:paraId="3106FE3D" w14:textId="77777777" w:rsidR="00671BB2" w:rsidRDefault="00671BB2" w:rsidP="00671BB2">
            <w:r>
              <w:t xml:space="preserve">Through discussion, they show a clear understanding of the importance of Systematic Synthetic Phonics in the teaching of fluent decoding. The RPT </w:t>
            </w:r>
            <w:proofErr w:type="gramStart"/>
            <w:r>
              <w:t>is able to</w:t>
            </w:r>
            <w:proofErr w:type="gramEnd"/>
            <w:r>
              <w:t xml:space="preserve"> deliver a self-contained phonics </w:t>
            </w:r>
            <w:r>
              <w:lastRenderedPageBreak/>
              <w:t xml:space="preserve">lesson from a plan that has been shared with them, demonstrating mostly confident subject knowledge of terminology. They also show awareness of how phonics knowledge can be drawn on, utilised or alluded to in context outside of phonics lessons, </w:t>
            </w:r>
            <w:proofErr w:type="gramStart"/>
            <w:r>
              <w:t>e.g.</w:t>
            </w:r>
            <w:proofErr w:type="gramEnd"/>
            <w:r>
              <w:t xml:space="preserve"> when hearing a child read, they help the child make connections between the text and GPCs learned in phonics lessons.</w:t>
            </w:r>
          </w:p>
          <w:p w14:paraId="574CAA85" w14:textId="3E803331" w:rsidR="00671BB2" w:rsidRDefault="00671BB2" w:rsidP="004013E3"/>
        </w:tc>
      </w:tr>
      <w:tr w:rsidR="00317CA2" w14:paraId="0F33631F" w14:textId="77777777" w:rsidTr="004013E3">
        <w:tc>
          <w:tcPr>
            <w:tcW w:w="9016" w:type="dxa"/>
          </w:tcPr>
          <w:p w14:paraId="5479FDD4" w14:textId="77777777" w:rsidR="00317CA2" w:rsidRPr="00701FFB" w:rsidRDefault="002628B4" w:rsidP="004013E3">
            <w:pPr>
              <w:rPr>
                <w:b/>
                <w:bCs/>
                <w:i/>
                <w:iCs/>
                <w:u w:val="single"/>
              </w:rPr>
            </w:pPr>
            <w:r w:rsidRPr="00701FFB">
              <w:rPr>
                <w:b/>
                <w:bCs/>
                <w:i/>
                <w:iCs/>
                <w:u w:val="single"/>
              </w:rPr>
              <w:lastRenderedPageBreak/>
              <w:t>TS 3.5 – Primary Mathematics</w:t>
            </w:r>
          </w:p>
          <w:p w14:paraId="37E930BB" w14:textId="55E6289B" w:rsidR="00373014" w:rsidRPr="00373014" w:rsidRDefault="00373014" w:rsidP="00373014">
            <w:pPr>
              <w:rPr>
                <w:i/>
                <w:iCs/>
              </w:rPr>
            </w:pPr>
            <w:r>
              <w:rPr>
                <w:i/>
                <w:iCs/>
              </w:rPr>
              <w:t>An RPT who is meeting the ED1SX1 (Year 1) milestones will typically achieve in the following way:</w:t>
            </w:r>
          </w:p>
          <w:p w14:paraId="32BCC737" w14:textId="28C56610" w:rsidR="002628B4" w:rsidRDefault="00373014" w:rsidP="00373014">
            <w:pPr>
              <w:pStyle w:val="Default"/>
            </w:pPr>
            <w:r>
              <w:rPr>
                <w:sz w:val="22"/>
                <w:szCs w:val="22"/>
              </w:rPr>
              <w:t xml:space="preserve">Supported by their mentor, RPTs can use appropriate models, images, </w:t>
            </w:r>
            <w:proofErr w:type="gramStart"/>
            <w:r>
              <w:rPr>
                <w:sz w:val="22"/>
                <w:szCs w:val="22"/>
              </w:rPr>
              <w:t>resources</w:t>
            </w:r>
            <w:proofErr w:type="gramEnd"/>
            <w:r>
              <w:rPr>
                <w:sz w:val="22"/>
                <w:szCs w:val="22"/>
              </w:rPr>
              <w:t xml:space="preserve"> and accurate mathematical vocabulary to explain ideas clearly. They can recognise when learning objectives require children to recall facts, learn new information or processes or apply and consolidate their understanding, and can match the learning objectives to appropriate guided and independent tasks. </w:t>
            </w:r>
          </w:p>
        </w:tc>
      </w:tr>
      <w:tr w:rsidR="00F01198" w14:paraId="03B373FF" w14:textId="77777777" w:rsidTr="00A04588">
        <w:tc>
          <w:tcPr>
            <w:tcW w:w="9016" w:type="dxa"/>
            <w:shd w:val="clear" w:color="auto" w:fill="E7E6E6" w:themeFill="background2"/>
          </w:tcPr>
          <w:p w14:paraId="51B4FDEC" w14:textId="1D12AAFF" w:rsidR="00EA781B" w:rsidRPr="00EA781B" w:rsidRDefault="00EA781B" w:rsidP="004013E3">
            <w:pPr>
              <w:rPr>
                <w:b/>
                <w:bCs/>
                <w:i/>
                <w:iCs/>
                <w:u w:val="single"/>
              </w:rPr>
            </w:pPr>
            <w:r>
              <w:rPr>
                <w:b/>
                <w:bCs/>
                <w:i/>
                <w:iCs/>
                <w:u w:val="single"/>
              </w:rPr>
              <w:t>Year 2</w:t>
            </w:r>
          </w:p>
          <w:p w14:paraId="48A1D69F" w14:textId="5F2DF465" w:rsidR="00F01198" w:rsidRPr="00A04588" w:rsidRDefault="005958D7" w:rsidP="004013E3">
            <w:pPr>
              <w:rPr>
                <w:i/>
                <w:iCs/>
              </w:rPr>
            </w:pPr>
            <w:r w:rsidRPr="00184DBF">
              <w:rPr>
                <w:i/>
                <w:iCs/>
              </w:rPr>
              <w:t xml:space="preserve">Building on </w:t>
            </w:r>
            <w:r w:rsidR="005E1BF5">
              <w:rPr>
                <w:i/>
                <w:iCs/>
              </w:rPr>
              <w:t xml:space="preserve">the </w:t>
            </w:r>
            <w:r w:rsidRPr="00184DBF">
              <w:rPr>
                <w:i/>
                <w:iCs/>
              </w:rPr>
              <w:t xml:space="preserve">Year 1 </w:t>
            </w:r>
            <w:r w:rsidR="005E1BF5">
              <w:rPr>
                <w:i/>
                <w:iCs/>
              </w:rPr>
              <w:t xml:space="preserve">descriptor, </w:t>
            </w:r>
            <w:r>
              <w:rPr>
                <w:i/>
                <w:iCs/>
              </w:rPr>
              <w:t>an RPT who is meeting the</w:t>
            </w:r>
            <w:r w:rsidRPr="00493BC7">
              <w:rPr>
                <w:i/>
                <w:iCs/>
              </w:rPr>
              <w:t xml:space="preserve"> </w:t>
            </w:r>
            <w:r>
              <w:rPr>
                <w:i/>
                <w:iCs/>
              </w:rPr>
              <w:t>ED2SX1 (</w:t>
            </w:r>
            <w:r w:rsidRPr="00493BC7">
              <w:rPr>
                <w:i/>
                <w:iCs/>
              </w:rPr>
              <w:t xml:space="preserve">Year </w:t>
            </w:r>
            <w:r>
              <w:rPr>
                <w:i/>
                <w:iCs/>
              </w:rPr>
              <w:t>2)</w:t>
            </w:r>
            <w:r w:rsidRPr="00493BC7">
              <w:rPr>
                <w:i/>
                <w:iCs/>
              </w:rPr>
              <w:t xml:space="preserve"> </w:t>
            </w:r>
            <w:r>
              <w:rPr>
                <w:i/>
                <w:iCs/>
              </w:rPr>
              <w:t xml:space="preserve">milestones </w:t>
            </w:r>
            <w:r w:rsidRPr="00493BC7">
              <w:rPr>
                <w:i/>
                <w:iCs/>
              </w:rPr>
              <w:t>will typically achieve in the following way:</w:t>
            </w:r>
          </w:p>
        </w:tc>
      </w:tr>
      <w:tr w:rsidR="00A04588" w14:paraId="751BF55D" w14:textId="77777777" w:rsidTr="004013E3">
        <w:tc>
          <w:tcPr>
            <w:tcW w:w="9016" w:type="dxa"/>
          </w:tcPr>
          <w:p w14:paraId="44511192" w14:textId="412DC2AE" w:rsidR="00A04588" w:rsidRPr="001943B3" w:rsidRDefault="008F266A" w:rsidP="00AC1310">
            <w:r>
              <w:t>An RPT will teach individual lessons as well as short sequences of linked lessons</w:t>
            </w:r>
            <w:r w:rsidR="006E76BC">
              <w:t>, exp</w:t>
            </w:r>
            <w:r w:rsidR="00CD73E8">
              <w:t>loring all curriculum subjects</w:t>
            </w:r>
            <w:r>
              <w:t xml:space="preserve">. </w:t>
            </w:r>
            <w:r w:rsidR="00F759E3">
              <w:t xml:space="preserve">The RPT responds as directed to focused co-planning support to assist them in pitching the expectations correctly for the year group. </w:t>
            </w:r>
            <w:r w:rsidR="004711FF">
              <w:t xml:space="preserve">When </w:t>
            </w:r>
            <w:r w:rsidR="00432462">
              <w:t>planning sequences of learning</w:t>
            </w:r>
            <w:r w:rsidR="001943B3">
              <w:t xml:space="preserve">, </w:t>
            </w:r>
            <w:r w:rsidR="006E21EA">
              <w:t>t</w:t>
            </w:r>
            <w:r w:rsidR="00364954">
              <w:t xml:space="preserve">hey </w:t>
            </w:r>
            <w:proofErr w:type="gramStart"/>
            <w:r w:rsidR="00364954">
              <w:t>are able to</w:t>
            </w:r>
            <w:proofErr w:type="gramEnd"/>
            <w:r w:rsidR="00364954">
              <w:t xml:space="preserve"> discuss curriculum design factors</w:t>
            </w:r>
            <w:r w:rsidR="006E21EA">
              <w:t xml:space="preserve"> such as</w:t>
            </w:r>
            <w:r w:rsidR="004B7855">
              <w:t xml:space="preserve"> </w:t>
            </w:r>
            <w:r w:rsidR="00843D26">
              <w:t>concept building and revisiting learning</w:t>
            </w:r>
            <w:r w:rsidR="00AC1310">
              <w:t>,</w:t>
            </w:r>
            <w:r w:rsidR="00364954">
              <w:t xml:space="preserve"> </w:t>
            </w:r>
            <w:r w:rsidR="00843D26">
              <w:t>and their</w:t>
            </w:r>
            <w:r w:rsidR="00364954">
              <w:t xml:space="preserve"> medium-term sequence</w:t>
            </w:r>
            <w:r w:rsidR="00AC1310">
              <w:t>s</w:t>
            </w:r>
            <w:r w:rsidR="00364954">
              <w:t xml:space="preserve"> of learning</w:t>
            </w:r>
            <w:r w:rsidR="00843D26">
              <w:t xml:space="preserve"> </w:t>
            </w:r>
            <w:r w:rsidR="00364954">
              <w:t>reflect these.</w:t>
            </w:r>
            <w:r w:rsidR="00133C5A">
              <w:t xml:space="preserve"> </w:t>
            </w:r>
            <w:r w:rsidR="00AC1310">
              <w:t>T</w:t>
            </w:r>
            <w:r w:rsidR="00133C5A">
              <w:t xml:space="preserve">hey draw explicitly on the National Curriculum </w:t>
            </w:r>
            <w:r w:rsidR="007C29F7">
              <w:t xml:space="preserve">and take steps to research </w:t>
            </w:r>
            <w:r w:rsidR="002E089F">
              <w:t>topics</w:t>
            </w:r>
            <w:r w:rsidR="00AE26FF">
              <w:t>, including misconceptions,</w:t>
            </w:r>
            <w:r w:rsidR="002E089F">
              <w:t xml:space="preserve"> thoroughly before they teach them. </w:t>
            </w:r>
            <w:r w:rsidR="00140B97">
              <w:t>In some lessons, they</w:t>
            </w:r>
            <w:r w:rsidR="002E089F">
              <w:t xml:space="preserve"> begin to </w:t>
            </w:r>
            <w:r w:rsidR="00125AA5">
              <w:t>show an ability to answer questions that</w:t>
            </w:r>
            <w:r w:rsidR="00190CD7">
              <w:t xml:space="preserve"> link to their teaching content </w:t>
            </w:r>
            <w:r w:rsidR="00140B97">
              <w:t>but go beyond it.</w:t>
            </w:r>
            <w:r w:rsidR="00125AA5">
              <w:t xml:space="preserve"> </w:t>
            </w:r>
            <w:r w:rsidR="002E089F">
              <w:t xml:space="preserve">They have high expectations of </w:t>
            </w:r>
            <w:r w:rsidR="002355E1">
              <w:t xml:space="preserve">pupils’ </w:t>
            </w:r>
            <w:r w:rsidR="008C3F3F">
              <w:t xml:space="preserve">oral </w:t>
            </w:r>
            <w:r w:rsidR="002355E1">
              <w:t>language use</w:t>
            </w:r>
            <w:r w:rsidR="00E90FB5">
              <w:t xml:space="preserve"> in lessons and provide opportunities for them to </w:t>
            </w:r>
            <w:r w:rsidR="00FE6C01">
              <w:t xml:space="preserve">read, write, use digital communication </w:t>
            </w:r>
            <w:proofErr w:type="gramStart"/>
            <w:r w:rsidR="00FE6C01">
              <w:t>skills</w:t>
            </w:r>
            <w:proofErr w:type="gramEnd"/>
            <w:r w:rsidR="00FE6C01">
              <w:t xml:space="preserve"> and apply mathematics skills across the curriculum. </w:t>
            </w:r>
            <w:r w:rsidR="00FB4359">
              <w:t xml:space="preserve">They use Standard English when addressing pupils and </w:t>
            </w:r>
            <w:r w:rsidR="00997BBE">
              <w:t>don’t often need to be reminded</w:t>
            </w:r>
            <w:r w:rsidR="00FB4359">
              <w:t xml:space="preserve"> to correct any non-</w:t>
            </w:r>
            <w:r w:rsidR="00C36567">
              <w:t>s</w:t>
            </w:r>
            <w:r w:rsidR="00FB4359">
              <w:t xml:space="preserve">tandard constructions that </w:t>
            </w:r>
            <w:r w:rsidR="00983CDD">
              <w:t>they</w:t>
            </w:r>
            <w:r w:rsidR="00FB4359">
              <w:t xml:space="preserve"> use.</w:t>
            </w:r>
          </w:p>
        </w:tc>
      </w:tr>
      <w:tr w:rsidR="00F97894" w14:paraId="43E230F7" w14:textId="77777777" w:rsidTr="004013E3">
        <w:tc>
          <w:tcPr>
            <w:tcW w:w="9016" w:type="dxa"/>
          </w:tcPr>
          <w:p w14:paraId="03944496" w14:textId="77777777" w:rsidR="00F97894" w:rsidRPr="00671BB2" w:rsidRDefault="00F97894" w:rsidP="00F97894">
            <w:pPr>
              <w:rPr>
                <w:b/>
                <w:bCs/>
                <w:i/>
                <w:iCs/>
                <w:u w:val="single"/>
              </w:rPr>
            </w:pPr>
            <w:r w:rsidRPr="00671BB2">
              <w:rPr>
                <w:b/>
                <w:bCs/>
                <w:i/>
                <w:iCs/>
                <w:u w:val="single"/>
              </w:rPr>
              <w:t>TS 3.4 – Phonics and early reading</w:t>
            </w:r>
          </w:p>
          <w:p w14:paraId="39801E7A" w14:textId="77777777" w:rsidR="00A35F6C" w:rsidRDefault="00A35F6C" w:rsidP="00A35F6C">
            <w:r>
              <w:rPr>
                <w:i/>
                <w:iCs/>
              </w:rPr>
              <w:t>Building on Year 1 attainment, an RPT who is meeting the ED2SX1 (Year 2) milestones will typically achieve in the following way:</w:t>
            </w:r>
          </w:p>
          <w:p w14:paraId="68EF6AD4" w14:textId="0EE431F1" w:rsidR="00F97894" w:rsidRDefault="00A35F6C" w:rsidP="00AC1310">
            <w:r>
              <w:t xml:space="preserve">After initial induction into how the Phonics scheme used by the setting is structured, they </w:t>
            </w:r>
            <w:proofErr w:type="gramStart"/>
            <w:r>
              <w:t>are able to</w:t>
            </w:r>
            <w:proofErr w:type="gramEnd"/>
            <w:r>
              <w:t xml:space="preserve"> plan coherent four-part phonics lessons, or interpret scheme plans appropriately for their group. They are confident in their subject knowledge and phonemes are pronounced correctly with no schwa. They take feedback about the suitability of their activities for the learning goal and adapt accordingly. They begin to note which learners are not making good progress and discuss adaptations with </w:t>
            </w:r>
            <w:r w:rsidR="00EB6CB2">
              <w:t xml:space="preserve">the usual </w:t>
            </w:r>
            <w:r w:rsidR="00A32E84">
              <w:t>teacher of that group</w:t>
            </w:r>
            <w:r>
              <w:t>. In the wider curriculum</w:t>
            </w:r>
            <w:r w:rsidR="006741BD">
              <w:t xml:space="preserve"> with their KS2 learners</w:t>
            </w:r>
            <w:r>
              <w:t xml:space="preserve">, they </w:t>
            </w:r>
            <w:proofErr w:type="gramStart"/>
            <w:r>
              <w:t>are able to</w:t>
            </w:r>
            <w:proofErr w:type="gramEnd"/>
            <w:r>
              <w:t xml:space="preserve"> draw on learners’ phonic knowledge when teaching specialist new vocabulary, </w:t>
            </w:r>
            <w:r w:rsidR="006741BD">
              <w:t>investigating</w:t>
            </w:r>
            <w:r>
              <w:t xml:space="preserve"> spelling conventions or reading unfamiliar texts.</w:t>
            </w:r>
          </w:p>
        </w:tc>
      </w:tr>
      <w:tr w:rsidR="00F97894" w14:paraId="70DB5378" w14:textId="77777777" w:rsidTr="004013E3">
        <w:tc>
          <w:tcPr>
            <w:tcW w:w="9016" w:type="dxa"/>
          </w:tcPr>
          <w:p w14:paraId="2FDD68EF" w14:textId="77777777" w:rsidR="00F97894" w:rsidRPr="00701FFB" w:rsidRDefault="00F97894" w:rsidP="00F97894">
            <w:pPr>
              <w:rPr>
                <w:b/>
                <w:bCs/>
                <w:i/>
                <w:iCs/>
                <w:u w:val="single"/>
              </w:rPr>
            </w:pPr>
            <w:r w:rsidRPr="00701FFB">
              <w:rPr>
                <w:b/>
                <w:bCs/>
                <w:i/>
                <w:iCs/>
                <w:u w:val="single"/>
              </w:rPr>
              <w:t>TS 3.5 – Primary Mathematics</w:t>
            </w:r>
          </w:p>
          <w:p w14:paraId="29237BED" w14:textId="77777777" w:rsidR="005A0C0F" w:rsidRDefault="005A0C0F" w:rsidP="005A0C0F">
            <w:r>
              <w:rPr>
                <w:i/>
                <w:iCs/>
              </w:rPr>
              <w:t>Building on Year 1 attainment, an RPT who is meeting the ED2SX1 (Year 2) milestones will typically achieve in the following way:</w:t>
            </w:r>
          </w:p>
          <w:p w14:paraId="7C29F650" w14:textId="065DAA6B" w:rsidR="00F97894" w:rsidRDefault="007A79C0" w:rsidP="007A79C0">
            <w:pPr>
              <w:pStyle w:val="Default"/>
            </w:pPr>
            <w:r>
              <w:rPr>
                <w:sz w:val="22"/>
                <w:szCs w:val="22"/>
              </w:rPr>
              <w:t xml:space="preserve">RPTs identify appropriate models, images, vocabulary, examples and practical resources for them and the children to use to support learning. They can explain what it means to master a particular aspect of mathematics, and plan their questioning and </w:t>
            </w:r>
            <w:proofErr w:type="gramStart"/>
            <w:r>
              <w:rPr>
                <w:sz w:val="22"/>
                <w:szCs w:val="22"/>
              </w:rPr>
              <w:t>children’s</w:t>
            </w:r>
            <w:proofErr w:type="gramEnd"/>
            <w:r>
              <w:rPr>
                <w:sz w:val="22"/>
                <w:szCs w:val="22"/>
              </w:rPr>
              <w:t xml:space="preserve"> guided and independent activities accordingly. With guidance they incorporate an appropriate balance of discussion, modelling, practice and consolidate into teaching and learning activities. </w:t>
            </w:r>
          </w:p>
        </w:tc>
      </w:tr>
    </w:tbl>
    <w:p w14:paraId="6694D775" w14:textId="40BC0B4D" w:rsidR="00F01198" w:rsidRDefault="00F01198" w:rsidP="00F01198"/>
    <w:tbl>
      <w:tblPr>
        <w:tblStyle w:val="TableGrid"/>
        <w:tblW w:w="0" w:type="auto"/>
        <w:tblLook w:val="04A0" w:firstRow="1" w:lastRow="0" w:firstColumn="1" w:lastColumn="0" w:noHBand="0" w:noVBand="1"/>
      </w:tblPr>
      <w:tblGrid>
        <w:gridCol w:w="9016"/>
      </w:tblGrid>
      <w:tr w:rsidR="007375C3" w14:paraId="461F3C95" w14:textId="77777777" w:rsidTr="0016750C">
        <w:tc>
          <w:tcPr>
            <w:tcW w:w="9016" w:type="dxa"/>
            <w:shd w:val="clear" w:color="auto" w:fill="FFF2CC" w:themeFill="accent4" w:themeFillTint="33"/>
          </w:tcPr>
          <w:p w14:paraId="1DCFC0AC" w14:textId="2D24118D" w:rsidR="007375C3" w:rsidRDefault="007375C3" w:rsidP="0016750C">
            <w:r>
              <w:rPr>
                <w:b/>
                <w:bCs/>
              </w:rPr>
              <w:t>Strand D</w:t>
            </w:r>
            <w:r w:rsidR="00B7528F">
              <w:rPr>
                <w:b/>
                <w:bCs/>
              </w:rPr>
              <w:t xml:space="preserve"> - Assessment</w:t>
            </w:r>
            <w:r>
              <w:rPr>
                <w:b/>
                <w:bCs/>
              </w:rPr>
              <w:t xml:space="preserve"> (leading to Teachers’ Standard 6)</w:t>
            </w:r>
          </w:p>
        </w:tc>
      </w:tr>
      <w:tr w:rsidR="007375C3" w14:paraId="124E2733" w14:textId="77777777" w:rsidTr="0016750C">
        <w:tc>
          <w:tcPr>
            <w:tcW w:w="9016" w:type="dxa"/>
          </w:tcPr>
          <w:p w14:paraId="3763FF83" w14:textId="77777777" w:rsidR="007375C3" w:rsidRDefault="007375C3" w:rsidP="0016750C"/>
        </w:tc>
      </w:tr>
      <w:tr w:rsidR="007375C3" w14:paraId="21E20C73" w14:textId="77777777" w:rsidTr="0016750C">
        <w:tc>
          <w:tcPr>
            <w:tcW w:w="9016" w:type="dxa"/>
            <w:shd w:val="clear" w:color="auto" w:fill="E7E6E6" w:themeFill="background2"/>
          </w:tcPr>
          <w:p w14:paraId="77D955C4" w14:textId="34EA9582" w:rsidR="005806A9" w:rsidRPr="005806A9" w:rsidRDefault="005806A9" w:rsidP="0016750C">
            <w:pPr>
              <w:rPr>
                <w:b/>
                <w:bCs/>
                <w:i/>
                <w:iCs/>
                <w:u w:val="single"/>
              </w:rPr>
            </w:pPr>
            <w:r>
              <w:rPr>
                <w:b/>
                <w:bCs/>
                <w:i/>
                <w:iCs/>
                <w:u w:val="single"/>
              </w:rPr>
              <w:t>Year 1</w:t>
            </w:r>
          </w:p>
          <w:p w14:paraId="5B428480" w14:textId="35FE4CE9" w:rsidR="007375C3" w:rsidRPr="0036282A" w:rsidRDefault="007375C3" w:rsidP="0016750C">
            <w:pPr>
              <w:rPr>
                <w:i/>
                <w:iCs/>
              </w:rPr>
            </w:pPr>
            <w:r>
              <w:rPr>
                <w:i/>
                <w:iCs/>
              </w:rPr>
              <w:t>An RPT who is meeting the</w:t>
            </w:r>
            <w:r w:rsidRPr="00493BC7">
              <w:rPr>
                <w:i/>
                <w:iCs/>
              </w:rPr>
              <w:t xml:space="preserve"> </w:t>
            </w:r>
            <w:r>
              <w:rPr>
                <w:i/>
                <w:iCs/>
              </w:rPr>
              <w:t>ED1SX1 (Year 1)</w:t>
            </w:r>
            <w:r w:rsidRPr="00493BC7">
              <w:rPr>
                <w:i/>
                <w:iCs/>
              </w:rPr>
              <w:t xml:space="preserve"> </w:t>
            </w:r>
            <w:r>
              <w:rPr>
                <w:i/>
                <w:iCs/>
              </w:rPr>
              <w:t xml:space="preserve">milestones </w:t>
            </w:r>
            <w:r w:rsidRPr="00493BC7">
              <w:rPr>
                <w:i/>
                <w:iCs/>
              </w:rPr>
              <w:t>will typically achieve in the following way:</w:t>
            </w:r>
          </w:p>
        </w:tc>
      </w:tr>
      <w:tr w:rsidR="007375C3" w14:paraId="5C9BD6AC" w14:textId="77777777" w:rsidTr="0016750C">
        <w:tc>
          <w:tcPr>
            <w:tcW w:w="9016" w:type="dxa"/>
          </w:tcPr>
          <w:p w14:paraId="78046B78" w14:textId="461A43E0" w:rsidR="007375C3" w:rsidRPr="0036282A" w:rsidRDefault="007375C3" w:rsidP="0016750C">
            <w:r>
              <w:t xml:space="preserve">The RPT demonstrates understanding that assessment of learners is necessary </w:t>
            </w:r>
            <w:proofErr w:type="gramStart"/>
            <w:r>
              <w:t>in order to</w:t>
            </w:r>
            <w:proofErr w:type="gramEnd"/>
            <w:r>
              <w:t xml:space="preserve"> move learning on and feeds back to the class teacher about pupil learning after taking any small groups or lessons. </w:t>
            </w:r>
            <w:r w:rsidR="00E12C93">
              <w:t>When t</w:t>
            </w:r>
            <w:r>
              <w:t>hey observe teachers teaching</w:t>
            </w:r>
            <w:r w:rsidR="00E12C93">
              <w:t>, they</w:t>
            </w:r>
            <w:r>
              <w:t xml:space="preserve"> ask </w:t>
            </w:r>
            <w:r w:rsidR="00E12C93">
              <w:t xml:space="preserve">post-lesson </w:t>
            </w:r>
            <w:r>
              <w:t xml:space="preserve">questions and engage in </w:t>
            </w:r>
            <w:r>
              <w:lastRenderedPageBreak/>
              <w:t>reflective dialogue about the assessment strategies used. In their own teaching, they recognise that they have a role to play during any independent learning time and circulate to support learners or answer questions, exploring different ways to respond</w:t>
            </w:r>
            <w:r w:rsidR="002D109A">
              <w:t>,</w:t>
            </w:r>
            <w:r>
              <w:t xml:space="preserve"> checking with the class teacher if needed. The RPT provides oral feedback in line with the school’s </w:t>
            </w:r>
            <w:r w:rsidR="00B41A05">
              <w:t>f</w:t>
            </w:r>
            <w:r>
              <w:t>eedback policy and contributes to written marking alongside the class teacher when necessary. They demonstrate, through discussion, an understanding of how the LO is used in marking and, with guidance, make appropriate evaluative judgements about how successfully it has been met</w:t>
            </w:r>
            <w:r w:rsidR="001B60DD">
              <w:t>.</w:t>
            </w:r>
          </w:p>
        </w:tc>
      </w:tr>
      <w:tr w:rsidR="007375C3" w14:paraId="25CF3310" w14:textId="77777777" w:rsidTr="0016750C">
        <w:tc>
          <w:tcPr>
            <w:tcW w:w="9016" w:type="dxa"/>
            <w:shd w:val="clear" w:color="auto" w:fill="E7E6E6" w:themeFill="background2"/>
          </w:tcPr>
          <w:p w14:paraId="28C1C5AE" w14:textId="08EFC5A6" w:rsidR="005806A9" w:rsidRPr="005806A9" w:rsidRDefault="005806A9" w:rsidP="0016750C">
            <w:pPr>
              <w:rPr>
                <w:b/>
                <w:bCs/>
                <w:i/>
                <w:iCs/>
                <w:u w:val="single"/>
              </w:rPr>
            </w:pPr>
            <w:r>
              <w:rPr>
                <w:b/>
                <w:bCs/>
                <w:i/>
                <w:iCs/>
                <w:u w:val="single"/>
              </w:rPr>
              <w:lastRenderedPageBreak/>
              <w:t>Year 2</w:t>
            </w:r>
          </w:p>
          <w:p w14:paraId="61877CE4" w14:textId="2D767E7B" w:rsidR="007375C3" w:rsidRPr="0036282A" w:rsidRDefault="007375C3" w:rsidP="0016750C">
            <w:pPr>
              <w:rPr>
                <w:i/>
                <w:iCs/>
              </w:rPr>
            </w:pPr>
            <w:r w:rsidRPr="00184DBF">
              <w:rPr>
                <w:i/>
                <w:iCs/>
              </w:rPr>
              <w:t xml:space="preserve">Building on </w:t>
            </w:r>
            <w:r w:rsidR="005E1BF5">
              <w:rPr>
                <w:i/>
                <w:iCs/>
              </w:rPr>
              <w:t xml:space="preserve">the </w:t>
            </w:r>
            <w:r w:rsidRPr="00184DBF">
              <w:rPr>
                <w:i/>
                <w:iCs/>
              </w:rPr>
              <w:t xml:space="preserve">Year 1 </w:t>
            </w:r>
            <w:r w:rsidR="005E1BF5">
              <w:rPr>
                <w:i/>
                <w:iCs/>
              </w:rPr>
              <w:t>descriptor</w:t>
            </w:r>
            <w:r w:rsidRPr="00184DBF">
              <w:rPr>
                <w:i/>
                <w:iCs/>
              </w:rPr>
              <w:t xml:space="preserve">, </w:t>
            </w:r>
            <w:r>
              <w:rPr>
                <w:i/>
                <w:iCs/>
              </w:rPr>
              <w:t>an RPT who is meeting the</w:t>
            </w:r>
            <w:r w:rsidRPr="00493BC7">
              <w:rPr>
                <w:i/>
                <w:iCs/>
              </w:rPr>
              <w:t xml:space="preserve"> </w:t>
            </w:r>
            <w:r>
              <w:rPr>
                <w:i/>
                <w:iCs/>
              </w:rPr>
              <w:t>ED2SX1 (</w:t>
            </w:r>
            <w:r w:rsidRPr="00493BC7">
              <w:rPr>
                <w:i/>
                <w:iCs/>
              </w:rPr>
              <w:t xml:space="preserve">Year </w:t>
            </w:r>
            <w:r>
              <w:rPr>
                <w:i/>
                <w:iCs/>
              </w:rPr>
              <w:t>2)</w:t>
            </w:r>
            <w:r w:rsidRPr="00493BC7">
              <w:rPr>
                <w:i/>
                <w:iCs/>
              </w:rPr>
              <w:t xml:space="preserve"> </w:t>
            </w:r>
            <w:r>
              <w:rPr>
                <w:i/>
                <w:iCs/>
              </w:rPr>
              <w:t xml:space="preserve">milestones </w:t>
            </w:r>
            <w:r w:rsidRPr="00493BC7">
              <w:rPr>
                <w:i/>
                <w:iCs/>
              </w:rPr>
              <w:t>will typically achieve in the following way:</w:t>
            </w:r>
          </w:p>
        </w:tc>
      </w:tr>
      <w:tr w:rsidR="007375C3" w14:paraId="638BBDF3" w14:textId="77777777" w:rsidTr="0016750C">
        <w:tc>
          <w:tcPr>
            <w:tcW w:w="9016" w:type="dxa"/>
          </w:tcPr>
          <w:p w14:paraId="18E6A66F" w14:textId="13512176" w:rsidR="007F185F" w:rsidRPr="0036282A" w:rsidRDefault="00E451AE" w:rsidP="0016750C">
            <w:r>
              <w:t xml:space="preserve">The RPT </w:t>
            </w:r>
            <w:r w:rsidR="00012A89">
              <w:t xml:space="preserve">thinks about assessment opportunities when planning lessons, building in </w:t>
            </w:r>
            <w:r w:rsidR="00521A3A">
              <w:t xml:space="preserve">questions, tasks and plenaries that will allow them to gauge </w:t>
            </w:r>
            <w:r w:rsidR="00D11C81">
              <w:t xml:space="preserve">how well learners are progressing. </w:t>
            </w:r>
            <w:r w:rsidR="00923D6F">
              <w:t xml:space="preserve">They begin to </w:t>
            </w:r>
            <w:r w:rsidR="007F185F">
              <w:t xml:space="preserve">respond to </w:t>
            </w:r>
            <w:r w:rsidR="00FC057D">
              <w:t xml:space="preserve">the information these strategies give them, altering teaching or groupings as a result. </w:t>
            </w:r>
            <w:r w:rsidR="003B621B">
              <w:t xml:space="preserve">The RPT follows the school feedback policy, </w:t>
            </w:r>
            <w:r w:rsidR="00B457A0">
              <w:t>adhering to written marking expectations</w:t>
            </w:r>
            <w:r w:rsidR="00976643">
              <w:t xml:space="preserve"> but also ensuring oral marking </w:t>
            </w:r>
            <w:r w:rsidR="006C4978">
              <w:t>is regularly and appropriately used.</w:t>
            </w:r>
            <w:r w:rsidR="002D1CF7">
              <w:t xml:space="preserve"> They use </w:t>
            </w:r>
            <w:r w:rsidR="00507E54">
              <w:t xml:space="preserve">marking </w:t>
            </w:r>
            <w:r w:rsidR="0032429D">
              <w:t>information to plan subsequent lessons, asking for guidance when they are not sure.</w:t>
            </w:r>
            <w:r w:rsidR="002D1CF7">
              <w:t xml:space="preserve"> </w:t>
            </w:r>
            <w:r w:rsidR="00975088">
              <w:t xml:space="preserve">They adopt some </w:t>
            </w:r>
            <w:r w:rsidR="00C6074C">
              <w:t>strategies that support l</w:t>
            </w:r>
            <w:r w:rsidR="007F185F">
              <w:t>earners</w:t>
            </w:r>
            <w:r w:rsidR="00C6074C">
              <w:t xml:space="preserve"> to </w:t>
            </w:r>
            <w:r w:rsidR="007F185F">
              <w:t>understan</w:t>
            </w:r>
            <w:r w:rsidR="007A0FEF">
              <w:t>d their own</w:t>
            </w:r>
            <w:r w:rsidR="007F185F">
              <w:t xml:space="preserve"> </w:t>
            </w:r>
            <w:proofErr w:type="gramStart"/>
            <w:r w:rsidR="007F185F">
              <w:t>progress</w:t>
            </w:r>
            <w:proofErr w:type="gramEnd"/>
            <w:r w:rsidR="007F185F">
              <w:t xml:space="preserve"> </w:t>
            </w:r>
            <w:r w:rsidR="007B07D6">
              <w:t>but these may not always be followed through</w:t>
            </w:r>
            <w:r w:rsidR="000E5C3F">
              <w:t xml:space="preserve"> to their full potential</w:t>
            </w:r>
            <w:r w:rsidR="007B07D6">
              <w:t>.</w:t>
            </w:r>
            <w:r w:rsidR="000E5C3F">
              <w:t xml:space="preserve"> </w:t>
            </w:r>
            <w:r w:rsidR="00774D9E">
              <w:t xml:space="preserve">They develop their understanding </w:t>
            </w:r>
            <w:r w:rsidR="00C81F08">
              <w:t>of</w:t>
            </w:r>
            <w:r w:rsidR="00E153A5">
              <w:t xml:space="preserve"> age</w:t>
            </w:r>
            <w:r w:rsidR="00C81F08">
              <w:t>-</w:t>
            </w:r>
            <w:r w:rsidR="00E153A5">
              <w:t>related expectations</w:t>
            </w:r>
            <w:r w:rsidR="00C81F08">
              <w:t xml:space="preserve"> through </w:t>
            </w:r>
            <w:r w:rsidR="005D7C33">
              <w:t>finding out about the school’s methods for reaching summative judgements and discussing these with colleagues.</w:t>
            </w:r>
          </w:p>
        </w:tc>
      </w:tr>
    </w:tbl>
    <w:p w14:paraId="090A66A4" w14:textId="42FB9CB4" w:rsidR="007375C3" w:rsidRDefault="007375C3" w:rsidP="00F01198"/>
    <w:p w14:paraId="49B77351" w14:textId="77777777" w:rsidR="007375C3" w:rsidRDefault="007375C3" w:rsidP="00F01198"/>
    <w:tbl>
      <w:tblPr>
        <w:tblStyle w:val="TableGrid"/>
        <w:tblW w:w="0" w:type="auto"/>
        <w:tblLook w:val="04A0" w:firstRow="1" w:lastRow="0" w:firstColumn="1" w:lastColumn="0" w:noHBand="0" w:noVBand="1"/>
      </w:tblPr>
      <w:tblGrid>
        <w:gridCol w:w="9016"/>
      </w:tblGrid>
      <w:tr w:rsidR="00A430BA" w14:paraId="221EC218" w14:textId="77777777" w:rsidTr="005465C5">
        <w:tc>
          <w:tcPr>
            <w:tcW w:w="9016" w:type="dxa"/>
            <w:shd w:val="clear" w:color="auto" w:fill="FFF2CC" w:themeFill="accent4" w:themeFillTint="33"/>
          </w:tcPr>
          <w:p w14:paraId="1C527352" w14:textId="77B0BD28" w:rsidR="00A430BA" w:rsidRDefault="00A430BA" w:rsidP="00F01198">
            <w:r>
              <w:rPr>
                <w:b/>
                <w:bCs/>
              </w:rPr>
              <w:t xml:space="preserve">Strand </w:t>
            </w:r>
            <w:r w:rsidR="007375C3">
              <w:rPr>
                <w:b/>
                <w:bCs/>
              </w:rPr>
              <w:t>E</w:t>
            </w:r>
            <w:r>
              <w:rPr>
                <w:b/>
                <w:bCs/>
              </w:rPr>
              <w:t xml:space="preserve"> </w:t>
            </w:r>
            <w:r w:rsidR="00461309">
              <w:rPr>
                <w:b/>
                <w:bCs/>
              </w:rPr>
              <w:t xml:space="preserve">– Professional Behaviours and Wellbeing </w:t>
            </w:r>
            <w:r>
              <w:rPr>
                <w:b/>
                <w:bCs/>
              </w:rPr>
              <w:t xml:space="preserve">(leading to Teachers’ </w:t>
            </w:r>
            <w:r w:rsidRPr="002C57BC">
              <w:rPr>
                <w:b/>
                <w:bCs/>
              </w:rPr>
              <w:t>Standard</w:t>
            </w:r>
            <w:r>
              <w:rPr>
                <w:b/>
                <w:bCs/>
              </w:rPr>
              <w:t>s 8 and Part 2)</w:t>
            </w:r>
          </w:p>
        </w:tc>
      </w:tr>
      <w:tr w:rsidR="00A430BA" w14:paraId="1BA4DB70" w14:textId="77777777" w:rsidTr="00A430BA">
        <w:tc>
          <w:tcPr>
            <w:tcW w:w="9016" w:type="dxa"/>
          </w:tcPr>
          <w:p w14:paraId="1108DA21" w14:textId="77777777" w:rsidR="00A430BA" w:rsidRDefault="00A430BA" w:rsidP="00547D17"/>
        </w:tc>
      </w:tr>
      <w:tr w:rsidR="00A430BA" w14:paraId="26B18084" w14:textId="77777777" w:rsidTr="0036282A">
        <w:tc>
          <w:tcPr>
            <w:tcW w:w="9016" w:type="dxa"/>
            <w:shd w:val="clear" w:color="auto" w:fill="E7E6E6" w:themeFill="background2"/>
          </w:tcPr>
          <w:p w14:paraId="0F4A5ED9" w14:textId="6F0EC57F" w:rsidR="005806A9" w:rsidRPr="00D97ECA" w:rsidRDefault="00D97ECA" w:rsidP="00F01198">
            <w:pPr>
              <w:rPr>
                <w:b/>
                <w:bCs/>
                <w:i/>
                <w:iCs/>
                <w:u w:val="single"/>
              </w:rPr>
            </w:pPr>
            <w:r>
              <w:rPr>
                <w:b/>
                <w:bCs/>
                <w:i/>
                <w:iCs/>
                <w:u w:val="single"/>
              </w:rPr>
              <w:t>Year 1</w:t>
            </w:r>
          </w:p>
          <w:p w14:paraId="1E831B0D" w14:textId="717E247A" w:rsidR="00A430BA" w:rsidRPr="0036282A" w:rsidRDefault="000E1DE4" w:rsidP="00F01198">
            <w:pPr>
              <w:rPr>
                <w:i/>
                <w:iCs/>
              </w:rPr>
            </w:pPr>
            <w:r>
              <w:rPr>
                <w:i/>
                <w:iCs/>
              </w:rPr>
              <w:t>An RPT who is meeting the</w:t>
            </w:r>
            <w:r w:rsidRPr="00493BC7">
              <w:rPr>
                <w:i/>
                <w:iCs/>
              </w:rPr>
              <w:t xml:space="preserve"> </w:t>
            </w:r>
            <w:r>
              <w:rPr>
                <w:i/>
                <w:iCs/>
              </w:rPr>
              <w:t>ED1SX1 (Year 1)</w:t>
            </w:r>
            <w:r w:rsidRPr="00493BC7">
              <w:rPr>
                <w:i/>
                <w:iCs/>
              </w:rPr>
              <w:t xml:space="preserve"> </w:t>
            </w:r>
            <w:r>
              <w:rPr>
                <w:i/>
                <w:iCs/>
              </w:rPr>
              <w:t xml:space="preserve">milestones </w:t>
            </w:r>
            <w:r w:rsidRPr="00493BC7">
              <w:rPr>
                <w:i/>
                <w:iCs/>
              </w:rPr>
              <w:t>will typically achieve in the following way:</w:t>
            </w:r>
          </w:p>
        </w:tc>
      </w:tr>
      <w:tr w:rsidR="00577547" w14:paraId="645F9CD0" w14:textId="77777777" w:rsidTr="00A430BA">
        <w:tc>
          <w:tcPr>
            <w:tcW w:w="9016" w:type="dxa"/>
          </w:tcPr>
          <w:p w14:paraId="0A867C6A" w14:textId="49345E8C" w:rsidR="001E0FD3" w:rsidRPr="0036282A" w:rsidRDefault="006B45B8" w:rsidP="000E1DE4">
            <w:r>
              <w:t>The RPT</w:t>
            </w:r>
            <w:r w:rsidR="001E0FD3">
              <w:t xml:space="preserve"> relate</w:t>
            </w:r>
            <w:r>
              <w:t>s</w:t>
            </w:r>
            <w:r w:rsidR="001E0FD3">
              <w:t xml:space="preserve"> to pupils in ways that do not cause concern and they respond with acceptance to pupils expressing personal ideas. They also encourage tolerance of unfamiliar ideas in all pupils. They support the school’s ethos and policies by adopting relevant routines and any misjudgements are not repeated. Timekeeping is good throughout the school day and general duties are fulfilled.</w:t>
            </w:r>
            <w:r w:rsidR="00972DE5">
              <w:t xml:space="preserve"> They </w:t>
            </w:r>
            <w:r w:rsidR="00AB1EEF">
              <w:t>provide</w:t>
            </w:r>
            <w:r w:rsidR="00972DE5">
              <w:t xml:space="preserve"> plans and resources</w:t>
            </w:r>
            <w:r w:rsidR="00244FA0">
              <w:t xml:space="preserve"> </w:t>
            </w:r>
            <w:r w:rsidR="009E79B6">
              <w:t>for mentor checking</w:t>
            </w:r>
            <w:r w:rsidR="00AB1EEF">
              <w:t xml:space="preserve"> </w:t>
            </w:r>
            <w:r w:rsidR="00134A34">
              <w:t>–</w:t>
            </w:r>
            <w:r w:rsidR="00244FA0">
              <w:t xml:space="preserve"> </w:t>
            </w:r>
            <w:r w:rsidR="00134A34">
              <w:t xml:space="preserve">at least </w:t>
            </w:r>
            <w:r w:rsidR="00AB1EEF">
              <w:t xml:space="preserve">for the </w:t>
            </w:r>
            <w:r w:rsidR="00286245">
              <w:t xml:space="preserve">aspects of teaching </w:t>
            </w:r>
            <w:r w:rsidR="009E79B6">
              <w:t xml:space="preserve">they are </w:t>
            </w:r>
            <w:r w:rsidR="00286245">
              <w:t>responsible for</w:t>
            </w:r>
            <w:r w:rsidR="00244FA0">
              <w:t xml:space="preserve"> -</w:t>
            </w:r>
            <w:r w:rsidR="00286245">
              <w:t xml:space="preserve"> in good time before lessons.</w:t>
            </w:r>
            <w:r w:rsidR="00F60820">
              <w:t xml:space="preserve"> They learn the names of teaching assistants in the class and </w:t>
            </w:r>
            <w:r w:rsidR="006E53F1">
              <w:t>speak to them after lessons</w:t>
            </w:r>
            <w:r w:rsidR="00957FA7">
              <w:t xml:space="preserve"> t</w:t>
            </w:r>
            <w:r w:rsidR="00AA1429">
              <w:t xml:space="preserve">o find out how learners progressed or </w:t>
            </w:r>
            <w:r w:rsidR="002C5C5D">
              <w:t xml:space="preserve">to </w:t>
            </w:r>
            <w:r w:rsidR="00AA1429">
              <w:t>listen to their ideas.</w:t>
            </w:r>
            <w:r w:rsidR="001E0FD3">
              <w:t xml:space="preserve"> They begin to contribute to the wider life of the school by attending staff meetings</w:t>
            </w:r>
            <w:r w:rsidR="00982CB4">
              <w:t xml:space="preserve"> when appropriate</w:t>
            </w:r>
            <w:r w:rsidR="001E0FD3">
              <w:t xml:space="preserve"> and shadowing playground duty</w:t>
            </w:r>
            <w:r w:rsidR="00982CB4">
              <w:t xml:space="preserve"> once per week</w:t>
            </w:r>
            <w:r w:rsidR="001E0FD3">
              <w:t>. They are thoughtful and respectful to everyone in the staffroom and throughout other professional encounters</w:t>
            </w:r>
            <w:r w:rsidR="0071584A">
              <w:t xml:space="preserve">, including </w:t>
            </w:r>
            <w:r w:rsidR="00460250">
              <w:t>supervised encounters with parents</w:t>
            </w:r>
            <w:r w:rsidR="001E0FD3">
              <w:t xml:space="preserve">. They can articulate the school’s policy for Child Protection and Safeguarding and know what to do when reporting a concern. </w:t>
            </w:r>
            <w:r w:rsidR="001E0FD3" w:rsidRPr="008628A4">
              <w:t xml:space="preserve">Dress, </w:t>
            </w:r>
            <w:proofErr w:type="gramStart"/>
            <w:r w:rsidR="001E0FD3" w:rsidRPr="008628A4">
              <w:t>language</w:t>
            </w:r>
            <w:proofErr w:type="gramEnd"/>
            <w:r w:rsidR="001E0FD3" w:rsidRPr="008628A4">
              <w:t xml:space="preserve"> and general demeanour are always of a professional nature.</w:t>
            </w:r>
          </w:p>
        </w:tc>
      </w:tr>
      <w:tr w:rsidR="00A430BA" w14:paraId="3645AE68" w14:textId="77777777" w:rsidTr="0036282A">
        <w:tc>
          <w:tcPr>
            <w:tcW w:w="9016" w:type="dxa"/>
            <w:shd w:val="clear" w:color="auto" w:fill="E7E6E6" w:themeFill="background2"/>
          </w:tcPr>
          <w:p w14:paraId="48C8F4E0" w14:textId="61D1714D" w:rsidR="00D97ECA" w:rsidRPr="00D97ECA" w:rsidRDefault="00D97ECA" w:rsidP="00F01198">
            <w:pPr>
              <w:rPr>
                <w:b/>
                <w:bCs/>
                <w:i/>
                <w:iCs/>
                <w:u w:val="single"/>
              </w:rPr>
            </w:pPr>
            <w:r>
              <w:rPr>
                <w:b/>
                <w:bCs/>
                <w:i/>
                <w:iCs/>
                <w:u w:val="single"/>
              </w:rPr>
              <w:t>Year 2</w:t>
            </w:r>
          </w:p>
          <w:p w14:paraId="029C03AD" w14:textId="7556A8B6" w:rsidR="00A430BA" w:rsidRPr="0036282A" w:rsidRDefault="005958D7" w:rsidP="00F01198">
            <w:pPr>
              <w:rPr>
                <w:i/>
                <w:iCs/>
              </w:rPr>
            </w:pPr>
            <w:r w:rsidRPr="00184DBF">
              <w:rPr>
                <w:i/>
                <w:iCs/>
              </w:rPr>
              <w:t xml:space="preserve">Building on </w:t>
            </w:r>
            <w:r w:rsidR="005E1BF5">
              <w:rPr>
                <w:i/>
                <w:iCs/>
              </w:rPr>
              <w:t xml:space="preserve">the </w:t>
            </w:r>
            <w:r w:rsidRPr="00184DBF">
              <w:rPr>
                <w:i/>
                <w:iCs/>
              </w:rPr>
              <w:t xml:space="preserve">Year 1 </w:t>
            </w:r>
            <w:r w:rsidR="005E1BF5">
              <w:rPr>
                <w:i/>
                <w:iCs/>
              </w:rPr>
              <w:t>descriptor</w:t>
            </w:r>
            <w:r w:rsidRPr="00184DBF">
              <w:rPr>
                <w:i/>
                <w:iCs/>
              </w:rPr>
              <w:t xml:space="preserve">, </w:t>
            </w:r>
            <w:r>
              <w:rPr>
                <w:i/>
                <w:iCs/>
              </w:rPr>
              <w:t>an RPT who is meeting the</w:t>
            </w:r>
            <w:r w:rsidRPr="00493BC7">
              <w:rPr>
                <w:i/>
                <w:iCs/>
              </w:rPr>
              <w:t xml:space="preserve"> </w:t>
            </w:r>
            <w:r>
              <w:rPr>
                <w:i/>
                <w:iCs/>
              </w:rPr>
              <w:t>ED2SX1 (</w:t>
            </w:r>
            <w:r w:rsidRPr="00493BC7">
              <w:rPr>
                <w:i/>
                <w:iCs/>
              </w:rPr>
              <w:t xml:space="preserve">Year </w:t>
            </w:r>
            <w:r>
              <w:rPr>
                <w:i/>
                <w:iCs/>
              </w:rPr>
              <w:t>2)</w:t>
            </w:r>
            <w:r w:rsidRPr="00493BC7">
              <w:rPr>
                <w:i/>
                <w:iCs/>
              </w:rPr>
              <w:t xml:space="preserve"> </w:t>
            </w:r>
            <w:r>
              <w:rPr>
                <w:i/>
                <w:iCs/>
              </w:rPr>
              <w:t xml:space="preserve">milestones </w:t>
            </w:r>
            <w:r w:rsidRPr="00493BC7">
              <w:rPr>
                <w:i/>
                <w:iCs/>
              </w:rPr>
              <w:t>will typically achieve in the following way:</w:t>
            </w:r>
          </w:p>
        </w:tc>
      </w:tr>
      <w:tr w:rsidR="00577547" w14:paraId="71BAA787" w14:textId="77777777" w:rsidTr="00A430BA">
        <w:tc>
          <w:tcPr>
            <w:tcW w:w="9016" w:type="dxa"/>
          </w:tcPr>
          <w:p w14:paraId="4D8B3D47" w14:textId="77AF816F" w:rsidR="00D57C39" w:rsidRPr="0036282A" w:rsidRDefault="00FB3402" w:rsidP="005958D7">
            <w:r>
              <w:t>Having formed positive relationships with pupils,</w:t>
            </w:r>
            <w:r w:rsidR="002C5C5D">
              <w:t xml:space="preserve"> the</w:t>
            </w:r>
            <w:r>
              <w:t xml:space="preserve"> RPT promote</w:t>
            </w:r>
            <w:r w:rsidR="002C5C5D">
              <w:t>s</w:t>
            </w:r>
            <w:r>
              <w:t xml:space="preserve"> a culture of acceptance and understanding of others; they contribute</w:t>
            </w:r>
            <w:r w:rsidR="00DB7334">
              <w:t xml:space="preserve"> to</w:t>
            </w:r>
            <w:r>
              <w:t xml:space="preserve"> </w:t>
            </w:r>
            <w:r w:rsidR="006302B7">
              <w:t>citizenship and PSHE teachin</w:t>
            </w:r>
            <w:r w:rsidR="00DB7334">
              <w:t>g</w:t>
            </w:r>
            <w:r>
              <w:t xml:space="preserve">. They are aware of </w:t>
            </w:r>
            <w:r w:rsidR="00777914">
              <w:t>the agreed</w:t>
            </w:r>
            <w:r>
              <w:t xml:space="preserve"> </w:t>
            </w:r>
            <w:r w:rsidR="001765D7">
              <w:t>British Values</w:t>
            </w:r>
            <w:r>
              <w:t xml:space="preserve"> and </w:t>
            </w:r>
            <w:proofErr w:type="gramStart"/>
            <w:r>
              <w:t>are able to</w:t>
            </w:r>
            <w:proofErr w:type="gramEnd"/>
            <w:r>
              <w:t xml:space="preserve"> respond to questions</w:t>
            </w:r>
            <w:r w:rsidR="00853D9A">
              <w:t xml:space="preserve"> about these</w:t>
            </w:r>
            <w:r>
              <w:t xml:space="preserve"> in a way that maintains integrity and supports pupils’ personal development. They show fairness and knowledge of school policy when dealing with playground issues and they are developing strategies to protect the pupils in their care from bullying. </w:t>
            </w:r>
            <w:r w:rsidR="001F45C2">
              <w:t>They consider</w:t>
            </w:r>
            <w:r w:rsidR="004D3096">
              <w:t xml:space="preserve"> </w:t>
            </w:r>
            <w:r w:rsidR="00041AA5">
              <w:t xml:space="preserve">the </w:t>
            </w:r>
            <w:r w:rsidR="00293AC6">
              <w:t>d</w:t>
            </w:r>
            <w:r w:rsidR="004D3096">
              <w:t>eployment of adults in their lessons and</w:t>
            </w:r>
            <w:r w:rsidR="0050528C">
              <w:t xml:space="preserve">, with support, </w:t>
            </w:r>
            <w:r w:rsidR="004D3096">
              <w:t xml:space="preserve">begin to </w:t>
            </w:r>
            <w:r w:rsidR="00EB4CA7">
              <w:t>note th</w:t>
            </w:r>
            <w:r w:rsidR="00293AC6">
              <w:t>is</w:t>
            </w:r>
            <w:r w:rsidR="00EB4CA7">
              <w:t xml:space="preserve"> in their planning</w:t>
            </w:r>
            <w:r w:rsidR="00293AC6">
              <w:t>,</w:t>
            </w:r>
            <w:r w:rsidR="00041AA5">
              <w:t xml:space="preserve"> although communication with th</w:t>
            </w:r>
            <w:r w:rsidR="009C36B3">
              <w:t>e adults</w:t>
            </w:r>
            <w:r w:rsidR="00041AA5">
              <w:t xml:space="preserve"> may need </w:t>
            </w:r>
            <w:r w:rsidR="003A7E5C">
              <w:t>support</w:t>
            </w:r>
            <w:r w:rsidR="00041AA5">
              <w:t>.</w:t>
            </w:r>
            <w:r w:rsidR="00081778">
              <w:t xml:space="preserve"> </w:t>
            </w:r>
            <w:r w:rsidR="006F2359">
              <w:t>T</w:t>
            </w:r>
            <w:r w:rsidR="00E64ABC">
              <w:t>hey find out which colleagues have responsibi</w:t>
            </w:r>
            <w:r w:rsidR="002E7ABE">
              <w:t xml:space="preserve">lity for different aspects of the school and </w:t>
            </w:r>
            <w:proofErr w:type="gramStart"/>
            <w:r w:rsidR="002E7ABE">
              <w:t>are able to</w:t>
            </w:r>
            <w:proofErr w:type="gramEnd"/>
            <w:r w:rsidR="002E7ABE">
              <w:t xml:space="preserve"> contact the relevant colleague for advice if </w:t>
            </w:r>
            <w:r w:rsidR="00BE0F10">
              <w:t>they are told that would be a suitable thing to do.</w:t>
            </w:r>
            <w:r w:rsidR="00081778">
              <w:t xml:space="preserve"> </w:t>
            </w:r>
            <w:r w:rsidR="00293AC6">
              <w:t xml:space="preserve"> They </w:t>
            </w:r>
            <w:r w:rsidR="00565DD5">
              <w:t xml:space="preserve">find out about </w:t>
            </w:r>
            <w:r w:rsidR="00293AC6">
              <w:t>extra-curricular activit</w:t>
            </w:r>
            <w:r w:rsidR="00565DD5">
              <w:t xml:space="preserve">ies in the school and </w:t>
            </w:r>
            <w:r w:rsidR="00392ACD">
              <w:t xml:space="preserve">which pupils </w:t>
            </w:r>
            <w:r w:rsidR="00392ACD">
              <w:lastRenderedPageBreak/>
              <w:t>participate</w:t>
            </w:r>
            <w:r w:rsidR="00293AC6">
              <w:t>. They show an understanding of how to work in a team in a way that is fair and keeps workload manageable.</w:t>
            </w:r>
            <w:r w:rsidR="00715CF1">
              <w:t xml:space="preserve"> They</w:t>
            </w:r>
            <w:r w:rsidR="00DE0B4E">
              <w:t xml:space="preserve"> build positive relationships with</w:t>
            </w:r>
            <w:r w:rsidR="00090FEF">
              <w:t xml:space="preserve"> parents and, by the end of the placement,</w:t>
            </w:r>
            <w:r w:rsidR="00715CF1">
              <w:t xml:space="preserve"> can manage interactions </w:t>
            </w:r>
            <w:r w:rsidR="00DE0B4E">
              <w:t xml:space="preserve">with parents about </w:t>
            </w:r>
            <w:r w:rsidR="007373C7">
              <w:t>day-to-day</w:t>
            </w:r>
            <w:r w:rsidR="00090FEF">
              <w:t xml:space="preserve"> issues independently.</w:t>
            </w:r>
            <w:r w:rsidR="00DE0B4E">
              <w:t xml:space="preserve"> </w:t>
            </w:r>
            <w:r w:rsidR="001B44C2" w:rsidRPr="008628A4">
              <w:t xml:space="preserve">Dress, </w:t>
            </w:r>
            <w:proofErr w:type="gramStart"/>
            <w:r w:rsidR="001B44C2" w:rsidRPr="008628A4">
              <w:t>language</w:t>
            </w:r>
            <w:proofErr w:type="gramEnd"/>
            <w:r w:rsidR="001B44C2" w:rsidRPr="008628A4">
              <w:t xml:space="preserve"> and general demeanour are always of a professional nature.</w:t>
            </w:r>
          </w:p>
        </w:tc>
      </w:tr>
    </w:tbl>
    <w:p w14:paraId="5A2E762B" w14:textId="77777777" w:rsidR="00A430BA" w:rsidRDefault="00A430BA" w:rsidP="00F01198"/>
    <w:p w14:paraId="19682B87" w14:textId="77777777" w:rsidR="007D4F01" w:rsidRDefault="007D4F01" w:rsidP="00F01198"/>
    <w:p w14:paraId="4D1E6902" w14:textId="77777777" w:rsidR="007D4F01" w:rsidRDefault="007D4F01" w:rsidP="00F01198"/>
    <w:p w14:paraId="0398DA77" w14:textId="77777777" w:rsidR="00130FB5" w:rsidRDefault="000146A7"/>
    <w:sectPr w:rsidR="00130FB5" w:rsidSect="00686828">
      <w:headerReference w:type="even" r:id="rId7"/>
      <w:headerReference w:type="default" r:id="rId8"/>
      <w:footerReference w:type="even" r:id="rId9"/>
      <w:footerReference w:type="default" r:id="rId10"/>
      <w:headerReference w:type="first" r:id="rId11"/>
      <w:footerReference w:type="first" r:id="rId12"/>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AEE9" w14:textId="77777777" w:rsidR="00263510" w:rsidRDefault="00263510" w:rsidP="00127828">
      <w:pPr>
        <w:spacing w:after="0" w:line="240" w:lineRule="auto"/>
      </w:pPr>
      <w:r>
        <w:separator/>
      </w:r>
    </w:p>
  </w:endnote>
  <w:endnote w:type="continuationSeparator" w:id="0">
    <w:p w14:paraId="6D664C90" w14:textId="77777777" w:rsidR="00263510" w:rsidRDefault="00263510" w:rsidP="0012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CC3A" w14:textId="77777777" w:rsidR="00177947" w:rsidRDefault="00177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0832" w14:textId="77777777" w:rsidR="00177947" w:rsidRDefault="00177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3753" w14:textId="77777777" w:rsidR="00177947" w:rsidRDefault="0017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767D" w14:textId="77777777" w:rsidR="00263510" w:rsidRDefault="00263510" w:rsidP="00127828">
      <w:pPr>
        <w:spacing w:after="0" w:line="240" w:lineRule="auto"/>
      </w:pPr>
      <w:r>
        <w:separator/>
      </w:r>
    </w:p>
  </w:footnote>
  <w:footnote w:type="continuationSeparator" w:id="0">
    <w:p w14:paraId="776197D0" w14:textId="77777777" w:rsidR="00263510" w:rsidRDefault="00263510" w:rsidP="0012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EA70" w14:textId="77777777" w:rsidR="00177947" w:rsidRDefault="00177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C749" w14:textId="665A9408" w:rsidR="00127828" w:rsidRDefault="00F30A67" w:rsidP="00F30A67">
    <w:pPr>
      <w:pStyle w:val="Header"/>
      <w:jc w:val="right"/>
    </w:pPr>
    <w:r>
      <w:rPr>
        <w:noProof/>
      </w:rPr>
      <w:drawing>
        <wp:anchor distT="0" distB="0" distL="114300" distR="114300" simplePos="0" relativeHeight="251657216" behindDoc="0" locked="0" layoutInCell="1" allowOverlap="1" wp14:anchorId="4F8D0B52" wp14:editId="212B0C9C">
          <wp:simplePos x="0" y="0"/>
          <wp:positionH relativeFrom="page">
            <wp:posOffset>5860898</wp:posOffset>
          </wp:positionH>
          <wp:positionV relativeFrom="page">
            <wp:posOffset>347326</wp:posOffset>
          </wp:positionV>
          <wp:extent cx="966318" cy="314882"/>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318" cy="3148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50AE5" w14:textId="55B2D678" w:rsidR="00127828" w:rsidRDefault="00127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274F" w14:textId="77777777" w:rsidR="00177947" w:rsidRDefault="00177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594"/>
    <w:multiLevelType w:val="hybridMultilevel"/>
    <w:tmpl w:val="70029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51796"/>
    <w:multiLevelType w:val="hybridMultilevel"/>
    <w:tmpl w:val="01D212D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A2BA3"/>
    <w:multiLevelType w:val="hybridMultilevel"/>
    <w:tmpl w:val="C9EACFDE"/>
    <w:lvl w:ilvl="0" w:tplc="34CCF8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347681">
    <w:abstractNumId w:val="1"/>
  </w:num>
  <w:num w:numId="2" w16cid:durableId="637759059">
    <w:abstractNumId w:val="0"/>
  </w:num>
  <w:num w:numId="3" w16cid:durableId="585462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98"/>
    <w:rsid w:val="000079FD"/>
    <w:rsid w:val="00012A89"/>
    <w:rsid w:val="000146A7"/>
    <w:rsid w:val="00016449"/>
    <w:rsid w:val="00020159"/>
    <w:rsid w:val="00025E00"/>
    <w:rsid w:val="000307F9"/>
    <w:rsid w:val="000328C7"/>
    <w:rsid w:val="00035868"/>
    <w:rsid w:val="00041AA5"/>
    <w:rsid w:val="000470ED"/>
    <w:rsid w:val="00052612"/>
    <w:rsid w:val="00063027"/>
    <w:rsid w:val="000649A7"/>
    <w:rsid w:val="00064AD5"/>
    <w:rsid w:val="000674F5"/>
    <w:rsid w:val="000705B3"/>
    <w:rsid w:val="00070F85"/>
    <w:rsid w:val="00072C8B"/>
    <w:rsid w:val="00081778"/>
    <w:rsid w:val="00081C10"/>
    <w:rsid w:val="00082CFB"/>
    <w:rsid w:val="00090FEF"/>
    <w:rsid w:val="000A581A"/>
    <w:rsid w:val="000B6FAC"/>
    <w:rsid w:val="000C38B6"/>
    <w:rsid w:val="000D46AB"/>
    <w:rsid w:val="000E1DE4"/>
    <w:rsid w:val="000E22A6"/>
    <w:rsid w:val="000E38BA"/>
    <w:rsid w:val="000E5C3F"/>
    <w:rsid w:val="000F4421"/>
    <w:rsid w:val="000F4E13"/>
    <w:rsid w:val="000F6547"/>
    <w:rsid w:val="000F734C"/>
    <w:rsid w:val="00102A83"/>
    <w:rsid w:val="00104794"/>
    <w:rsid w:val="00110C4E"/>
    <w:rsid w:val="001146BE"/>
    <w:rsid w:val="00114A92"/>
    <w:rsid w:val="001238E1"/>
    <w:rsid w:val="001254BA"/>
    <w:rsid w:val="00125AA5"/>
    <w:rsid w:val="001267F3"/>
    <w:rsid w:val="001273F5"/>
    <w:rsid w:val="00127828"/>
    <w:rsid w:val="00130EE8"/>
    <w:rsid w:val="0013158A"/>
    <w:rsid w:val="001317DB"/>
    <w:rsid w:val="00131E31"/>
    <w:rsid w:val="00133C5A"/>
    <w:rsid w:val="00134A34"/>
    <w:rsid w:val="0013677A"/>
    <w:rsid w:val="00140B97"/>
    <w:rsid w:val="00145207"/>
    <w:rsid w:val="001548F8"/>
    <w:rsid w:val="00155101"/>
    <w:rsid w:val="0015512F"/>
    <w:rsid w:val="001676F8"/>
    <w:rsid w:val="001765D7"/>
    <w:rsid w:val="0017682F"/>
    <w:rsid w:val="00177947"/>
    <w:rsid w:val="00177A68"/>
    <w:rsid w:val="00182DC1"/>
    <w:rsid w:val="00190CD7"/>
    <w:rsid w:val="001924E4"/>
    <w:rsid w:val="001943B3"/>
    <w:rsid w:val="00195584"/>
    <w:rsid w:val="001B44C2"/>
    <w:rsid w:val="001B60DD"/>
    <w:rsid w:val="001C2F7D"/>
    <w:rsid w:val="001C51DE"/>
    <w:rsid w:val="001D088C"/>
    <w:rsid w:val="001E0FD3"/>
    <w:rsid w:val="001E3AE0"/>
    <w:rsid w:val="001E6CF6"/>
    <w:rsid w:val="001E72A7"/>
    <w:rsid w:val="001F45C2"/>
    <w:rsid w:val="001F5FD0"/>
    <w:rsid w:val="00202A35"/>
    <w:rsid w:val="002037AE"/>
    <w:rsid w:val="002055B5"/>
    <w:rsid w:val="0021151A"/>
    <w:rsid w:val="0021562D"/>
    <w:rsid w:val="00216447"/>
    <w:rsid w:val="0022142B"/>
    <w:rsid w:val="00221E00"/>
    <w:rsid w:val="002264B1"/>
    <w:rsid w:val="00230CB7"/>
    <w:rsid w:val="00234209"/>
    <w:rsid w:val="00234E61"/>
    <w:rsid w:val="002355E1"/>
    <w:rsid w:val="002367A3"/>
    <w:rsid w:val="002371ED"/>
    <w:rsid w:val="00244FA0"/>
    <w:rsid w:val="00246CA9"/>
    <w:rsid w:val="00257C28"/>
    <w:rsid w:val="00260BD5"/>
    <w:rsid w:val="002628B4"/>
    <w:rsid w:val="00263510"/>
    <w:rsid w:val="002713B2"/>
    <w:rsid w:val="00273229"/>
    <w:rsid w:val="00280377"/>
    <w:rsid w:val="0028109E"/>
    <w:rsid w:val="00286245"/>
    <w:rsid w:val="00293AC6"/>
    <w:rsid w:val="002A0932"/>
    <w:rsid w:val="002A13CA"/>
    <w:rsid w:val="002A1B87"/>
    <w:rsid w:val="002A3585"/>
    <w:rsid w:val="002A4492"/>
    <w:rsid w:val="002A7A97"/>
    <w:rsid w:val="002B25AB"/>
    <w:rsid w:val="002B4407"/>
    <w:rsid w:val="002C0F5D"/>
    <w:rsid w:val="002C5C5D"/>
    <w:rsid w:val="002D109A"/>
    <w:rsid w:val="002D1CF7"/>
    <w:rsid w:val="002D31DF"/>
    <w:rsid w:val="002E089F"/>
    <w:rsid w:val="002E7ABE"/>
    <w:rsid w:val="002F5997"/>
    <w:rsid w:val="002F5E99"/>
    <w:rsid w:val="0030376C"/>
    <w:rsid w:val="00312582"/>
    <w:rsid w:val="003140A0"/>
    <w:rsid w:val="00317CA2"/>
    <w:rsid w:val="00321B92"/>
    <w:rsid w:val="0032429D"/>
    <w:rsid w:val="00326B44"/>
    <w:rsid w:val="0036282A"/>
    <w:rsid w:val="00364954"/>
    <w:rsid w:val="00373014"/>
    <w:rsid w:val="00383E0F"/>
    <w:rsid w:val="00392ACD"/>
    <w:rsid w:val="003A0B87"/>
    <w:rsid w:val="003A4A88"/>
    <w:rsid w:val="003A62BF"/>
    <w:rsid w:val="003A71FE"/>
    <w:rsid w:val="003A7E5C"/>
    <w:rsid w:val="003B21A2"/>
    <w:rsid w:val="003B621B"/>
    <w:rsid w:val="003C764E"/>
    <w:rsid w:val="003D07AA"/>
    <w:rsid w:val="003D09D7"/>
    <w:rsid w:val="003D7C20"/>
    <w:rsid w:val="003E6CC2"/>
    <w:rsid w:val="003F7CAE"/>
    <w:rsid w:val="004001A2"/>
    <w:rsid w:val="004033DD"/>
    <w:rsid w:val="0041380C"/>
    <w:rsid w:val="0041761A"/>
    <w:rsid w:val="004243E2"/>
    <w:rsid w:val="00427EE7"/>
    <w:rsid w:val="00432462"/>
    <w:rsid w:val="00445A13"/>
    <w:rsid w:val="00452021"/>
    <w:rsid w:val="00460250"/>
    <w:rsid w:val="00461309"/>
    <w:rsid w:val="00466593"/>
    <w:rsid w:val="004711FF"/>
    <w:rsid w:val="00475A6A"/>
    <w:rsid w:val="00475AC5"/>
    <w:rsid w:val="00477CD9"/>
    <w:rsid w:val="0048215D"/>
    <w:rsid w:val="0048463B"/>
    <w:rsid w:val="00497CAF"/>
    <w:rsid w:val="004A69FC"/>
    <w:rsid w:val="004B0E46"/>
    <w:rsid w:val="004B2083"/>
    <w:rsid w:val="004B28E9"/>
    <w:rsid w:val="004B313A"/>
    <w:rsid w:val="004B7855"/>
    <w:rsid w:val="004C1FCC"/>
    <w:rsid w:val="004D108E"/>
    <w:rsid w:val="004D2108"/>
    <w:rsid w:val="004D3096"/>
    <w:rsid w:val="004E389F"/>
    <w:rsid w:val="004F00B6"/>
    <w:rsid w:val="004F0DA3"/>
    <w:rsid w:val="004F2E98"/>
    <w:rsid w:val="0050099F"/>
    <w:rsid w:val="0050528C"/>
    <w:rsid w:val="00507E54"/>
    <w:rsid w:val="00520DF0"/>
    <w:rsid w:val="00521A3A"/>
    <w:rsid w:val="00532853"/>
    <w:rsid w:val="00533B18"/>
    <w:rsid w:val="00541044"/>
    <w:rsid w:val="005412A8"/>
    <w:rsid w:val="005465C5"/>
    <w:rsid w:val="00547D17"/>
    <w:rsid w:val="00553957"/>
    <w:rsid w:val="00565DD5"/>
    <w:rsid w:val="005668FB"/>
    <w:rsid w:val="00570D38"/>
    <w:rsid w:val="00574785"/>
    <w:rsid w:val="00577547"/>
    <w:rsid w:val="005806A9"/>
    <w:rsid w:val="005918E9"/>
    <w:rsid w:val="00594FF2"/>
    <w:rsid w:val="00595495"/>
    <w:rsid w:val="005958D7"/>
    <w:rsid w:val="005A0C0F"/>
    <w:rsid w:val="005A4973"/>
    <w:rsid w:val="005B0C41"/>
    <w:rsid w:val="005B2611"/>
    <w:rsid w:val="005B7E88"/>
    <w:rsid w:val="005C4E67"/>
    <w:rsid w:val="005C6153"/>
    <w:rsid w:val="005D16F7"/>
    <w:rsid w:val="005D7C33"/>
    <w:rsid w:val="005D7DE6"/>
    <w:rsid w:val="005E1BF5"/>
    <w:rsid w:val="005E3E2F"/>
    <w:rsid w:val="005F40A3"/>
    <w:rsid w:val="006031B2"/>
    <w:rsid w:val="00611A1E"/>
    <w:rsid w:val="00613CDE"/>
    <w:rsid w:val="006144D2"/>
    <w:rsid w:val="00616EBB"/>
    <w:rsid w:val="00624657"/>
    <w:rsid w:val="006302B7"/>
    <w:rsid w:val="00651981"/>
    <w:rsid w:val="00661AD3"/>
    <w:rsid w:val="00665E3C"/>
    <w:rsid w:val="00667276"/>
    <w:rsid w:val="00671263"/>
    <w:rsid w:val="00671BB2"/>
    <w:rsid w:val="006741BD"/>
    <w:rsid w:val="0068508A"/>
    <w:rsid w:val="00686828"/>
    <w:rsid w:val="00690EF4"/>
    <w:rsid w:val="006B45B8"/>
    <w:rsid w:val="006C2F19"/>
    <w:rsid w:val="006C470D"/>
    <w:rsid w:val="006C4978"/>
    <w:rsid w:val="006E1E10"/>
    <w:rsid w:val="006E21EA"/>
    <w:rsid w:val="006E431D"/>
    <w:rsid w:val="006E53F1"/>
    <w:rsid w:val="006E76BC"/>
    <w:rsid w:val="006F2359"/>
    <w:rsid w:val="006F23D9"/>
    <w:rsid w:val="006F266C"/>
    <w:rsid w:val="006F6848"/>
    <w:rsid w:val="00701FFB"/>
    <w:rsid w:val="0071584A"/>
    <w:rsid w:val="00715CF1"/>
    <w:rsid w:val="00733AAE"/>
    <w:rsid w:val="00734F90"/>
    <w:rsid w:val="007373C7"/>
    <w:rsid w:val="007375C3"/>
    <w:rsid w:val="0075341F"/>
    <w:rsid w:val="0075437B"/>
    <w:rsid w:val="00762877"/>
    <w:rsid w:val="00763478"/>
    <w:rsid w:val="00765955"/>
    <w:rsid w:val="00765DFD"/>
    <w:rsid w:val="00766182"/>
    <w:rsid w:val="007705DD"/>
    <w:rsid w:val="00774D22"/>
    <w:rsid w:val="00774D9E"/>
    <w:rsid w:val="00774E96"/>
    <w:rsid w:val="00777914"/>
    <w:rsid w:val="00781ED4"/>
    <w:rsid w:val="007A0FEF"/>
    <w:rsid w:val="007A2DB8"/>
    <w:rsid w:val="007A755A"/>
    <w:rsid w:val="007A79C0"/>
    <w:rsid w:val="007B07D6"/>
    <w:rsid w:val="007C29F7"/>
    <w:rsid w:val="007D0C3C"/>
    <w:rsid w:val="007D4F01"/>
    <w:rsid w:val="007E647B"/>
    <w:rsid w:val="007F0FC2"/>
    <w:rsid w:val="007F185F"/>
    <w:rsid w:val="007F43B1"/>
    <w:rsid w:val="008135DE"/>
    <w:rsid w:val="00825C0D"/>
    <w:rsid w:val="00826EDF"/>
    <w:rsid w:val="008322BF"/>
    <w:rsid w:val="00832922"/>
    <w:rsid w:val="00832EBA"/>
    <w:rsid w:val="00833BDF"/>
    <w:rsid w:val="008354D1"/>
    <w:rsid w:val="00841D91"/>
    <w:rsid w:val="00843D26"/>
    <w:rsid w:val="00847B9E"/>
    <w:rsid w:val="00853D9A"/>
    <w:rsid w:val="008567A9"/>
    <w:rsid w:val="008638FA"/>
    <w:rsid w:val="008672A3"/>
    <w:rsid w:val="0087019A"/>
    <w:rsid w:val="0087717C"/>
    <w:rsid w:val="00891295"/>
    <w:rsid w:val="008922F6"/>
    <w:rsid w:val="00893E2D"/>
    <w:rsid w:val="008A2534"/>
    <w:rsid w:val="008A5210"/>
    <w:rsid w:val="008A5A1F"/>
    <w:rsid w:val="008A7DF1"/>
    <w:rsid w:val="008C3F3F"/>
    <w:rsid w:val="008E251A"/>
    <w:rsid w:val="008F0508"/>
    <w:rsid w:val="008F266A"/>
    <w:rsid w:val="00900C93"/>
    <w:rsid w:val="00902D20"/>
    <w:rsid w:val="0090678F"/>
    <w:rsid w:val="00923D6F"/>
    <w:rsid w:val="00931587"/>
    <w:rsid w:val="00932C85"/>
    <w:rsid w:val="00934973"/>
    <w:rsid w:val="00937F4F"/>
    <w:rsid w:val="00956514"/>
    <w:rsid w:val="00957FA7"/>
    <w:rsid w:val="009706AD"/>
    <w:rsid w:val="00972DE5"/>
    <w:rsid w:val="00975088"/>
    <w:rsid w:val="009758F7"/>
    <w:rsid w:val="00976643"/>
    <w:rsid w:val="00982CB4"/>
    <w:rsid w:val="00983CDD"/>
    <w:rsid w:val="009923ED"/>
    <w:rsid w:val="00997BBE"/>
    <w:rsid w:val="00997F25"/>
    <w:rsid w:val="009B2A97"/>
    <w:rsid w:val="009B7110"/>
    <w:rsid w:val="009C36B3"/>
    <w:rsid w:val="009D0F81"/>
    <w:rsid w:val="009D6187"/>
    <w:rsid w:val="009E79B6"/>
    <w:rsid w:val="00A02839"/>
    <w:rsid w:val="00A04588"/>
    <w:rsid w:val="00A06791"/>
    <w:rsid w:val="00A16005"/>
    <w:rsid w:val="00A17C5A"/>
    <w:rsid w:val="00A2522B"/>
    <w:rsid w:val="00A32E84"/>
    <w:rsid w:val="00A33159"/>
    <w:rsid w:val="00A35F6C"/>
    <w:rsid w:val="00A361B3"/>
    <w:rsid w:val="00A37EDE"/>
    <w:rsid w:val="00A430BA"/>
    <w:rsid w:val="00A464D4"/>
    <w:rsid w:val="00A63DF6"/>
    <w:rsid w:val="00A65053"/>
    <w:rsid w:val="00A85241"/>
    <w:rsid w:val="00A94F6C"/>
    <w:rsid w:val="00AA1429"/>
    <w:rsid w:val="00AB1EEF"/>
    <w:rsid w:val="00AB5766"/>
    <w:rsid w:val="00AC1065"/>
    <w:rsid w:val="00AC1310"/>
    <w:rsid w:val="00AD4C18"/>
    <w:rsid w:val="00AE26FF"/>
    <w:rsid w:val="00AF3FF7"/>
    <w:rsid w:val="00B03AAD"/>
    <w:rsid w:val="00B06443"/>
    <w:rsid w:val="00B1077A"/>
    <w:rsid w:val="00B122BE"/>
    <w:rsid w:val="00B24DC4"/>
    <w:rsid w:val="00B35408"/>
    <w:rsid w:val="00B41A05"/>
    <w:rsid w:val="00B4455C"/>
    <w:rsid w:val="00B457A0"/>
    <w:rsid w:val="00B5282A"/>
    <w:rsid w:val="00B5415C"/>
    <w:rsid w:val="00B61441"/>
    <w:rsid w:val="00B6785D"/>
    <w:rsid w:val="00B72B89"/>
    <w:rsid w:val="00B7528F"/>
    <w:rsid w:val="00B772E6"/>
    <w:rsid w:val="00B77E92"/>
    <w:rsid w:val="00B8787B"/>
    <w:rsid w:val="00B91B0C"/>
    <w:rsid w:val="00BA04B5"/>
    <w:rsid w:val="00BA1654"/>
    <w:rsid w:val="00BA61C9"/>
    <w:rsid w:val="00BA6726"/>
    <w:rsid w:val="00BB0474"/>
    <w:rsid w:val="00BC1576"/>
    <w:rsid w:val="00BC4DCB"/>
    <w:rsid w:val="00BC615C"/>
    <w:rsid w:val="00BD30AB"/>
    <w:rsid w:val="00BD32E0"/>
    <w:rsid w:val="00BE0F10"/>
    <w:rsid w:val="00BF14A0"/>
    <w:rsid w:val="00BF55C4"/>
    <w:rsid w:val="00BF5C51"/>
    <w:rsid w:val="00C053A9"/>
    <w:rsid w:val="00C1579A"/>
    <w:rsid w:val="00C16F75"/>
    <w:rsid w:val="00C20226"/>
    <w:rsid w:val="00C2335F"/>
    <w:rsid w:val="00C27261"/>
    <w:rsid w:val="00C35695"/>
    <w:rsid w:val="00C36567"/>
    <w:rsid w:val="00C37B01"/>
    <w:rsid w:val="00C37BD4"/>
    <w:rsid w:val="00C41F90"/>
    <w:rsid w:val="00C43174"/>
    <w:rsid w:val="00C475C0"/>
    <w:rsid w:val="00C6074C"/>
    <w:rsid w:val="00C80673"/>
    <w:rsid w:val="00C81F08"/>
    <w:rsid w:val="00C90211"/>
    <w:rsid w:val="00CA0153"/>
    <w:rsid w:val="00CA6844"/>
    <w:rsid w:val="00CB7142"/>
    <w:rsid w:val="00CD01DE"/>
    <w:rsid w:val="00CD73E8"/>
    <w:rsid w:val="00CE6F43"/>
    <w:rsid w:val="00CF0C3D"/>
    <w:rsid w:val="00CF4BF2"/>
    <w:rsid w:val="00CF7843"/>
    <w:rsid w:val="00D02152"/>
    <w:rsid w:val="00D11C81"/>
    <w:rsid w:val="00D25C63"/>
    <w:rsid w:val="00D36051"/>
    <w:rsid w:val="00D46750"/>
    <w:rsid w:val="00D511C4"/>
    <w:rsid w:val="00D57C39"/>
    <w:rsid w:val="00D70308"/>
    <w:rsid w:val="00D74832"/>
    <w:rsid w:val="00D9385D"/>
    <w:rsid w:val="00D95E2C"/>
    <w:rsid w:val="00D96B5F"/>
    <w:rsid w:val="00D97ECA"/>
    <w:rsid w:val="00DA0395"/>
    <w:rsid w:val="00DA1591"/>
    <w:rsid w:val="00DA5A39"/>
    <w:rsid w:val="00DB0F2E"/>
    <w:rsid w:val="00DB7334"/>
    <w:rsid w:val="00DC09D4"/>
    <w:rsid w:val="00DC142F"/>
    <w:rsid w:val="00DC7B4C"/>
    <w:rsid w:val="00DD4784"/>
    <w:rsid w:val="00DD6DF2"/>
    <w:rsid w:val="00DD7787"/>
    <w:rsid w:val="00DE0B4E"/>
    <w:rsid w:val="00DE6741"/>
    <w:rsid w:val="00DF26AC"/>
    <w:rsid w:val="00DF4DA2"/>
    <w:rsid w:val="00E02D0D"/>
    <w:rsid w:val="00E07F1B"/>
    <w:rsid w:val="00E12C93"/>
    <w:rsid w:val="00E153A5"/>
    <w:rsid w:val="00E207DF"/>
    <w:rsid w:val="00E21700"/>
    <w:rsid w:val="00E21C73"/>
    <w:rsid w:val="00E36403"/>
    <w:rsid w:val="00E36AAE"/>
    <w:rsid w:val="00E451AE"/>
    <w:rsid w:val="00E45FC7"/>
    <w:rsid w:val="00E56E27"/>
    <w:rsid w:val="00E64ABC"/>
    <w:rsid w:val="00E669EA"/>
    <w:rsid w:val="00E74C17"/>
    <w:rsid w:val="00E90FB5"/>
    <w:rsid w:val="00E979DD"/>
    <w:rsid w:val="00EA16CC"/>
    <w:rsid w:val="00EA62B6"/>
    <w:rsid w:val="00EA781B"/>
    <w:rsid w:val="00EB4964"/>
    <w:rsid w:val="00EB4CA7"/>
    <w:rsid w:val="00EB6CB2"/>
    <w:rsid w:val="00EC5097"/>
    <w:rsid w:val="00EC6979"/>
    <w:rsid w:val="00EC6F73"/>
    <w:rsid w:val="00EE3592"/>
    <w:rsid w:val="00EF3920"/>
    <w:rsid w:val="00EF436F"/>
    <w:rsid w:val="00F005D1"/>
    <w:rsid w:val="00F01198"/>
    <w:rsid w:val="00F03DD1"/>
    <w:rsid w:val="00F04938"/>
    <w:rsid w:val="00F04A77"/>
    <w:rsid w:val="00F05F7B"/>
    <w:rsid w:val="00F15A65"/>
    <w:rsid w:val="00F210FC"/>
    <w:rsid w:val="00F23648"/>
    <w:rsid w:val="00F30A67"/>
    <w:rsid w:val="00F31660"/>
    <w:rsid w:val="00F338FE"/>
    <w:rsid w:val="00F33B8F"/>
    <w:rsid w:val="00F476CC"/>
    <w:rsid w:val="00F542B4"/>
    <w:rsid w:val="00F56159"/>
    <w:rsid w:val="00F60820"/>
    <w:rsid w:val="00F731E1"/>
    <w:rsid w:val="00F759E3"/>
    <w:rsid w:val="00F92EB4"/>
    <w:rsid w:val="00F97894"/>
    <w:rsid w:val="00FA0FED"/>
    <w:rsid w:val="00FB3402"/>
    <w:rsid w:val="00FB4359"/>
    <w:rsid w:val="00FB4451"/>
    <w:rsid w:val="00FB7D6F"/>
    <w:rsid w:val="00FC057D"/>
    <w:rsid w:val="00FE0806"/>
    <w:rsid w:val="00FE46BC"/>
    <w:rsid w:val="00FE6C01"/>
    <w:rsid w:val="00FF11CC"/>
    <w:rsid w:val="00FF5361"/>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AEB0E"/>
  <w15:chartTrackingRefBased/>
  <w15:docId w15:val="{2E792992-20C7-44CD-8182-B5EF484D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828"/>
  </w:style>
  <w:style w:type="paragraph" w:styleId="Footer">
    <w:name w:val="footer"/>
    <w:basedOn w:val="Normal"/>
    <w:link w:val="FooterChar"/>
    <w:uiPriority w:val="99"/>
    <w:unhideWhenUsed/>
    <w:rsid w:val="00127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828"/>
  </w:style>
  <w:style w:type="paragraph" w:styleId="ListParagraph">
    <w:name w:val="List Paragraph"/>
    <w:basedOn w:val="Normal"/>
    <w:uiPriority w:val="34"/>
    <w:qFormat/>
    <w:rsid w:val="00B6785D"/>
    <w:pPr>
      <w:ind w:left="720"/>
      <w:contextualSpacing/>
    </w:pPr>
  </w:style>
  <w:style w:type="paragraph" w:customStyle="1" w:styleId="Default">
    <w:name w:val="Default"/>
    <w:rsid w:val="003730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7480">
      <w:bodyDiv w:val="1"/>
      <w:marLeft w:val="0"/>
      <w:marRight w:val="0"/>
      <w:marTop w:val="0"/>
      <w:marBottom w:val="0"/>
      <w:divBdr>
        <w:top w:val="none" w:sz="0" w:space="0" w:color="auto"/>
        <w:left w:val="none" w:sz="0" w:space="0" w:color="auto"/>
        <w:bottom w:val="none" w:sz="0" w:space="0" w:color="auto"/>
        <w:right w:val="none" w:sz="0" w:space="0" w:color="auto"/>
      </w:divBdr>
    </w:div>
    <w:div w:id="11430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1918</TotalTime>
  <Pages>6</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Broadhurst</dc:creator>
  <cp:keywords/>
  <dc:description/>
  <cp:lastModifiedBy>Cara Broadhurst</cp:lastModifiedBy>
  <cp:revision>325</cp:revision>
  <dcterms:created xsi:type="dcterms:W3CDTF">2021-08-06T16:39:00Z</dcterms:created>
  <dcterms:modified xsi:type="dcterms:W3CDTF">2023-06-27T15:02:00Z</dcterms:modified>
</cp:coreProperties>
</file>