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A3FB5" w14:textId="77777777" w:rsidR="00F07D6E" w:rsidRPr="002A6251" w:rsidRDefault="00F07D6E" w:rsidP="00F07D6E">
      <w:pPr>
        <w:pStyle w:val="Heading3"/>
      </w:pPr>
      <w:bookmarkStart w:id="0" w:name="_Toc171458461"/>
      <w:r>
        <w:t xml:space="preserve">Appendix E: </w:t>
      </w:r>
      <w:r w:rsidRPr="002A6251">
        <w:t xml:space="preserve">Lesson Feedback </w:t>
      </w:r>
      <w:r>
        <w:t>Form</w:t>
      </w:r>
      <w:bookmarkEnd w:id="0"/>
    </w:p>
    <w:tbl>
      <w:tblPr>
        <w:tblW w:w="10348" w:type="dxa"/>
        <w:tblInd w:w="-572" w:type="dxa"/>
        <w:tblLayout w:type="fixed"/>
        <w:tblLook w:val="0000" w:firstRow="0" w:lastRow="0" w:firstColumn="0" w:lastColumn="0" w:noHBand="0" w:noVBand="0"/>
      </w:tblPr>
      <w:tblGrid>
        <w:gridCol w:w="4608"/>
        <w:gridCol w:w="520"/>
        <w:gridCol w:w="2310"/>
        <w:gridCol w:w="2910"/>
      </w:tblGrid>
      <w:tr w:rsidR="00F07D6E" w14:paraId="3D2F915D" w14:textId="77777777" w:rsidTr="008C58BE">
        <w:trPr>
          <w:cantSplit/>
          <w:trHeight w:val="433"/>
        </w:trPr>
        <w:tc>
          <w:tcPr>
            <w:tcW w:w="10348" w:type="dxa"/>
            <w:gridSpan w:val="4"/>
            <w:tcBorders>
              <w:top w:val="single" w:sz="4" w:space="0" w:color="auto"/>
              <w:left w:val="single" w:sz="4" w:space="0" w:color="auto"/>
              <w:bottom w:val="single" w:sz="4" w:space="0" w:color="auto"/>
              <w:right w:val="single" w:sz="4" w:space="0" w:color="auto"/>
            </w:tcBorders>
            <w:shd w:val="clear" w:color="auto" w:fill="FAE2D5" w:themeFill="accent2" w:themeFillTint="33"/>
            <w:vAlign w:val="center"/>
          </w:tcPr>
          <w:p w14:paraId="02CAE7E9" w14:textId="77777777" w:rsidR="00F07D6E" w:rsidRPr="00233DB9" w:rsidRDefault="00F07D6E" w:rsidP="008C58BE">
            <w:pPr>
              <w:rPr>
                <w:rFonts w:cstheme="minorHAnsi"/>
                <w:b/>
                <w:sz w:val="20"/>
                <w:szCs w:val="20"/>
              </w:rPr>
            </w:pPr>
            <w:r w:rsidRPr="00233DB9">
              <w:rPr>
                <w:rFonts w:cstheme="minorHAnsi"/>
                <w:b/>
                <w:sz w:val="20"/>
                <w:szCs w:val="20"/>
              </w:rPr>
              <w:t xml:space="preserve">Lesson Observation Feedback Guidance </w:t>
            </w:r>
          </w:p>
        </w:tc>
      </w:tr>
      <w:tr w:rsidR="00F07D6E" w14:paraId="240587C5" w14:textId="77777777" w:rsidTr="008C58BE">
        <w:trPr>
          <w:cantSplit/>
          <w:trHeight w:val="433"/>
        </w:trPr>
        <w:tc>
          <w:tcPr>
            <w:tcW w:w="10348" w:type="dxa"/>
            <w:gridSpan w:val="4"/>
            <w:tcBorders>
              <w:top w:val="single" w:sz="4" w:space="0" w:color="auto"/>
              <w:left w:val="single" w:sz="4" w:space="0" w:color="auto"/>
              <w:bottom w:val="single" w:sz="4" w:space="0" w:color="auto"/>
              <w:right w:val="single" w:sz="4" w:space="0" w:color="auto"/>
            </w:tcBorders>
            <w:shd w:val="clear" w:color="auto" w:fill="FAE2D5" w:themeFill="accent2" w:themeFillTint="33"/>
            <w:vAlign w:val="center"/>
          </w:tcPr>
          <w:p w14:paraId="64E86DB5" w14:textId="77777777" w:rsidR="00F07D6E" w:rsidRPr="00233DB9" w:rsidRDefault="00F07D6E" w:rsidP="008C58BE">
            <w:pPr>
              <w:rPr>
                <w:rFonts w:cstheme="minorHAnsi"/>
                <w:bCs/>
                <w:sz w:val="18"/>
                <w:szCs w:val="18"/>
              </w:rPr>
            </w:pPr>
            <w:r w:rsidRPr="00233DB9">
              <w:rPr>
                <w:rFonts w:cstheme="minorHAnsi"/>
                <w:bCs/>
                <w:sz w:val="18"/>
                <w:szCs w:val="18"/>
              </w:rPr>
              <w:t>An observation should typically follow the format below:</w:t>
            </w:r>
          </w:p>
          <w:p w14:paraId="43C5B031" w14:textId="77777777" w:rsidR="00F07D6E" w:rsidRPr="00233DB9" w:rsidRDefault="00F07D6E" w:rsidP="00F07D6E">
            <w:pPr>
              <w:pStyle w:val="ListParagraph"/>
              <w:numPr>
                <w:ilvl w:val="0"/>
                <w:numId w:val="1"/>
              </w:numPr>
              <w:spacing w:after="0" w:line="240" w:lineRule="auto"/>
              <w:contextualSpacing w:val="0"/>
              <w:rPr>
                <w:rFonts w:cstheme="minorHAnsi"/>
                <w:bCs/>
                <w:sz w:val="18"/>
                <w:szCs w:val="18"/>
              </w:rPr>
            </w:pPr>
            <w:r w:rsidRPr="00233DB9">
              <w:rPr>
                <w:rFonts w:cstheme="minorHAnsi"/>
                <w:bCs/>
                <w:sz w:val="18"/>
                <w:szCs w:val="18"/>
              </w:rPr>
              <w:t>Prior to the observation: ensure that you and your RPT have identified an appropriate professional development focus.</w:t>
            </w:r>
          </w:p>
          <w:p w14:paraId="12050FCF" w14:textId="77777777" w:rsidR="00F07D6E" w:rsidRPr="00233DB9" w:rsidRDefault="00F07D6E" w:rsidP="00F07D6E">
            <w:pPr>
              <w:pStyle w:val="ListParagraph"/>
              <w:numPr>
                <w:ilvl w:val="0"/>
                <w:numId w:val="1"/>
              </w:numPr>
              <w:spacing w:after="0" w:line="240" w:lineRule="auto"/>
              <w:contextualSpacing w:val="0"/>
              <w:rPr>
                <w:rFonts w:cstheme="minorHAnsi"/>
                <w:bCs/>
                <w:sz w:val="18"/>
                <w:szCs w:val="18"/>
              </w:rPr>
            </w:pPr>
            <w:r w:rsidRPr="00233DB9">
              <w:rPr>
                <w:rFonts w:cstheme="minorHAnsi"/>
                <w:bCs/>
                <w:sz w:val="18"/>
                <w:szCs w:val="18"/>
              </w:rPr>
              <w:t>During the observation: annotate their planning resources (such as a lesson plan) in relation to their identified focus and impact on children’s learning.  It may be helpful to write down what happens when in the ‘observation notes’ section.  Consider your use of evaluative language in this section – do use it to identify aspects of good practice and record in the ‘strengths’ section, connected to the curriculum strands - as well as record questions that might prompt reflection (e.g. ‘how might you re-organise the order of your instructions for the first activity?’)</w:t>
            </w:r>
          </w:p>
          <w:p w14:paraId="673C4107" w14:textId="77777777" w:rsidR="00F07D6E" w:rsidRPr="00233DB9" w:rsidRDefault="00F07D6E" w:rsidP="00F07D6E">
            <w:pPr>
              <w:pStyle w:val="ListParagraph"/>
              <w:numPr>
                <w:ilvl w:val="0"/>
                <w:numId w:val="1"/>
              </w:numPr>
              <w:spacing w:after="0" w:line="240" w:lineRule="auto"/>
              <w:contextualSpacing w:val="0"/>
              <w:rPr>
                <w:rFonts w:cstheme="minorHAnsi"/>
                <w:bCs/>
                <w:sz w:val="18"/>
                <w:szCs w:val="18"/>
              </w:rPr>
            </w:pPr>
            <w:r w:rsidRPr="00233DB9">
              <w:rPr>
                <w:rFonts w:cstheme="minorHAnsi"/>
                <w:bCs/>
                <w:sz w:val="18"/>
                <w:szCs w:val="18"/>
              </w:rPr>
              <w:t xml:space="preserve">After the observation: ask the RPT to reflect privately on the lesson. If you are an in-school colleague, you could give them time to annotate their own copy of their plan before your discussion. </w:t>
            </w:r>
          </w:p>
          <w:p w14:paraId="0D9798AA" w14:textId="77777777" w:rsidR="00F07D6E" w:rsidRPr="00233DB9" w:rsidRDefault="00F07D6E" w:rsidP="00F07D6E">
            <w:pPr>
              <w:pStyle w:val="ListParagraph"/>
              <w:numPr>
                <w:ilvl w:val="0"/>
                <w:numId w:val="1"/>
              </w:numPr>
              <w:spacing w:after="0" w:line="240" w:lineRule="auto"/>
              <w:contextualSpacing w:val="0"/>
              <w:rPr>
                <w:rFonts w:cstheme="minorHAnsi"/>
                <w:bCs/>
                <w:sz w:val="18"/>
                <w:szCs w:val="18"/>
              </w:rPr>
            </w:pPr>
            <w:r w:rsidRPr="00233DB9">
              <w:rPr>
                <w:rFonts w:cstheme="minorHAnsi"/>
                <w:bCs/>
                <w:sz w:val="18"/>
                <w:szCs w:val="18"/>
              </w:rPr>
              <w:t xml:space="preserve">Begin the post-lesson discussion with a question such as ‘What did you want the children to learn?’ Discuss the RPT’s reflections, contributing your own where appropriate (see further guidance for structuring lesson observation feedback conversations in the Mentor Handbook).  Agree developmental targets and suggest some strategies that they can use to address them. </w:t>
            </w:r>
          </w:p>
          <w:p w14:paraId="0BC8738C" w14:textId="77777777" w:rsidR="00F07D6E" w:rsidRPr="00233DB9" w:rsidRDefault="00F07D6E" w:rsidP="00F07D6E">
            <w:pPr>
              <w:pStyle w:val="ListParagraph"/>
              <w:numPr>
                <w:ilvl w:val="0"/>
                <w:numId w:val="1"/>
              </w:numPr>
              <w:spacing w:after="0" w:line="240" w:lineRule="auto"/>
              <w:contextualSpacing w:val="0"/>
              <w:rPr>
                <w:rFonts w:cstheme="minorHAnsi"/>
                <w:b/>
                <w:sz w:val="18"/>
                <w:szCs w:val="18"/>
              </w:rPr>
            </w:pPr>
            <w:r w:rsidRPr="00233DB9">
              <w:rPr>
                <w:rFonts w:cstheme="minorHAnsi"/>
                <w:bCs/>
                <w:sz w:val="18"/>
                <w:szCs w:val="18"/>
              </w:rPr>
              <w:t>After the discussion: ensure that the RPT has a copy of any notes made this completed form.</w:t>
            </w:r>
            <w:r w:rsidRPr="00233DB9">
              <w:rPr>
                <w:rFonts w:cstheme="minorHAnsi"/>
                <w:b/>
                <w:sz w:val="18"/>
                <w:szCs w:val="18"/>
              </w:rPr>
              <w:t xml:space="preserve">  </w:t>
            </w:r>
          </w:p>
        </w:tc>
      </w:tr>
      <w:tr w:rsidR="00F07D6E" w:rsidRPr="002A6251" w14:paraId="5691EC80" w14:textId="77777777" w:rsidTr="008C58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3"/>
        </w:trPr>
        <w:tc>
          <w:tcPr>
            <w:tcW w:w="10348" w:type="dxa"/>
            <w:gridSpan w:val="4"/>
            <w:shd w:val="clear" w:color="auto" w:fill="FAE2D5" w:themeFill="accent2" w:themeFillTint="33"/>
            <w:vAlign w:val="center"/>
          </w:tcPr>
          <w:p w14:paraId="0336561B" w14:textId="77777777" w:rsidR="00F07D6E" w:rsidRPr="002A6251" w:rsidRDefault="00F07D6E" w:rsidP="008C58BE">
            <w:pPr>
              <w:rPr>
                <w:rFonts w:cstheme="minorHAnsi"/>
                <w:b/>
              </w:rPr>
            </w:pPr>
            <w:r w:rsidRPr="002A6251">
              <w:rPr>
                <w:rFonts w:cstheme="minorHAnsi"/>
                <w:b/>
              </w:rPr>
              <w:t>University of Reading: Secondary Initial Teacher Education Partnership</w:t>
            </w:r>
          </w:p>
        </w:tc>
      </w:tr>
      <w:tr w:rsidR="00F07D6E" w:rsidRPr="002A6251" w14:paraId="042F90AB" w14:textId="77777777" w:rsidTr="008C58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3"/>
        </w:trPr>
        <w:tc>
          <w:tcPr>
            <w:tcW w:w="4608" w:type="dxa"/>
            <w:tcBorders>
              <w:bottom w:val="nil"/>
              <w:right w:val="nil"/>
            </w:tcBorders>
            <w:vAlign w:val="center"/>
          </w:tcPr>
          <w:p w14:paraId="372AC82A" w14:textId="77777777" w:rsidR="00F07D6E" w:rsidRPr="002A6251" w:rsidRDefault="00F07D6E" w:rsidP="008C58BE">
            <w:pPr>
              <w:rPr>
                <w:rFonts w:cstheme="minorHAnsi"/>
                <w:b/>
              </w:rPr>
            </w:pPr>
            <w:r w:rsidRPr="002A6251">
              <w:rPr>
                <w:rFonts w:cstheme="minorHAnsi"/>
                <w:b/>
              </w:rPr>
              <w:t xml:space="preserve">RPT: </w:t>
            </w:r>
          </w:p>
        </w:tc>
        <w:tc>
          <w:tcPr>
            <w:tcW w:w="520" w:type="dxa"/>
            <w:tcBorders>
              <w:left w:val="nil"/>
              <w:bottom w:val="nil"/>
              <w:right w:val="nil"/>
            </w:tcBorders>
            <w:vAlign w:val="center"/>
          </w:tcPr>
          <w:p w14:paraId="7F4DBFAE" w14:textId="77777777" w:rsidR="00F07D6E" w:rsidRPr="002A6251" w:rsidRDefault="00F07D6E" w:rsidP="008C58BE">
            <w:pPr>
              <w:rPr>
                <w:rFonts w:cstheme="minorHAnsi"/>
              </w:rPr>
            </w:pPr>
          </w:p>
        </w:tc>
        <w:tc>
          <w:tcPr>
            <w:tcW w:w="2310" w:type="dxa"/>
            <w:tcBorders>
              <w:left w:val="nil"/>
              <w:bottom w:val="nil"/>
              <w:right w:val="nil"/>
            </w:tcBorders>
            <w:vAlign w:val="center"/>
          </w:tcPr>
          <w:p w14:paraId="64BF80E7" w14:textId="77777777" w:rsidR="00F07D6E" w:rsidRPr="002A6251" w:rsidRDefault="00F07D6E" w:rsidP="008C58BE">
            <w:pPr>
              <w:rPr>
                <w:rFonts w:cstheme="minorHAnsi"/>
                <w:b/>
              </w:rPr>
            </w:pPr>
            <w:r w:rsidRPr="002A6251">
              <w:rPr>
                <w:rFonts w:cstheme="minorHAnsi"/>
                <w:b/>
              </w:rPr>
              <w:t xml:space="preserve">Observer: </w:t>
            </w:r>
          </w:p>
        </w:tc>
        <w:tc>
          <w:tcPr>
            <w:tcW w:w="2910" w:type="dxa"/>
            <w:tcBorders>
              <w:left w:val="nil"/>
              <w:bottom w:val="nil"/>
            </w:tcBorders>
            <w:vAlign w:val="center"/>
          </w:tcPr>
          <w:p w14:paraId="21C10027" w14:textId="77777777" w:rsidR="00F07D6E" w:rsidRPr="002A6251" w:rsidRDefault="00F07D6E" w:rsidP="008C58BE">
            <w:pPr>
              <w:rPr>
                <w:rFonts w:cstheme="minorHAnsi"/>
              </w:rPr>
            </w:pPr>
          </w:p>
        </w:tc>
      </w:tr>
      <w:tr w:rsidR="00F07D6E" w:rsidRPr="002A6251" w14:paraId="69D9CB5C" w14:textId="77777777" w:rsidTr="008C58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3"/>
        </w:trPr>
        <w:tc>
          <w:tcPr>
            <w:tcW w:w="4608" w:type="dxa"/>
            <w:tcBorders>
              <w:top w:val="nil"/>
              <w:bottom w:val="nil"/>
              <w:right w:val="nil"/>
            </w:tcBorders>
            <w:vAlign w:val="center"/>
          </w:tcPr>
          <w:p w14:paraId="2FCDA1F3" w14:textId="77777777" w:rsidR="00F07D6E" w:rsidRPr="002A6251" w:rsidRDefault="00F07D6E" w:rsidP="008C58BE">
            <w:pPr>
              <w:rPr>
                <w:rFonts w:cstheme="minorHAnsi"/>
                <w:b/>
              </w:rPr>
            </w:pPr>
            <w:r w:rsidRPr="002A6251">
              <w:rPr>
                <w:rFonts w:cstheme="minorHAnsi"/>
                <w:b/>
              </w:rPr>
              <w:t xml:space="preserve">Date: </w:t>
            </w:r>
          </w:p>
        </w:tc>
        <w:tc>
          <w:tcPr>
            <w:tcW w:w="520" w:type="dxa"/>
            <w:tcBorders>
              <w:top w:val="nil"/>
              <w:left w:val="nil"/>
              <w:bottom w:val="nil"/>
              <w:right w:val="nil"/>
            </w:tcBorders>
            <w:vAlign w:val="center"/>
          </w:tcPr>
          <w:p w14:paraId="7ECAB918" w14:textId="77777777" w:rsidR="00F07D6E" w:rsidRPr="002A6251" w:rsidRDefault="00F07D6E" w:rsidP="008C58BE">
            <w:pPr>
              <w:rPr>
                <w:rFonts w:cstheme="minorHAnsi"/>
                <w:b/>
              </w:rPr>
            </w:pPr>
          </w:p>
        </w:tc>
        <w:tc>
          <w:tcPr>
            <w:tcW w:w="2310" w:type="dxa"/>
            <w:tcBorders>
              <w:top w:val="nil"/>
              <w:left w:val="nil"/>
              <w:bottom w:val="nil"/>
              <w:right w:val="nil"/>
            </w:tcBorders>
            <w:vAlign w:val="center"/>
          </w:tcPr>
          <w:p w14:paraId="422BDB69" w14:textId="77777777" w:rsidR="00F07D6E" w:rsidRPr="002A6251" w:rsidRDefault="00F07D6E" w:rsidP="008C58BE">
            <w:pPr>
              <w:rPr>
                <w:rFonts w:cstheme="minorHAnsi"/>
                <w:b/>
              </w:rPr>
            </w:pPr>
            <w:r w:rsidRPr="002A6251">
              <w:rPr>
                <w:rFonts w:cstheme="minorHAnsi"/>
                <w:b/>
              </w:rPr>
              <w:t xml:space="preserve">Class/group: </w:t>
            </w:r>
          </w:p>
        </w:tc>
        <w:tc>
          <w:tcPr>
            <w:tcW w:w="2910" w:type="dxa"/>
            <w:tcBorders>
              <w:top w:val="nil"/>
              <w:left w:val="nil"/>
              <w:bottom w:val="nil"/>
            </w:tcBorders>
            <w:vAlign w:val="center"/>
          </w:tcPr>
          <w:p w14:paraId="278D1134" w14:textId="77777777" w:rsidR="00F07D6E" w:rsidRPr="002A6251" w:rsidRDefault="00F07D6E" w:rsidP="008C58BE">
            <w:pPr>
              <w:rPr>
                <w:rFonts w:cstheme="minorHAnsi"/>
              </w:rPr>
            </w:pPr>
          </w:p>
        </w:tc>
      </w:tr>
      <w:tr w:rsidR="00F07D6E" w:rsidRPr="002A6251" w14:paraId="45D51EFE" w14:textId="77777777" w:rsidTr="008C58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1"/>
        </w:trPr>
        <w:tc>
          <w:tcPr>
            <w:tcW w:w="10348" w:type="dxa"/>
            <w:gridSpan w:val="4"/>
            <w:tcBorders>
              <w:bottom w:val="single" w:sz="4" w:space="0" w:color="auto"/>
            </w:tcBorders>
            <w:shd w:val="clear" w:color="auto" w:fill="FAE2D5" w:themeFill="accent2" w:themeFillTint="33"/>
            <w:vAlign w:val="center"/>
          </w:tcPr>
          <w:p w14:paraId="635B6F99" w14:textId="77777777" w:rsidR="00F07D6E" w:rsidRPr="002A6251" w:rsidRDefault="00F07D6E" w:rsidP="008C58BE">
            <w:pPr>
              <w:ind w:left="39"/>
              <w:rPr>
                <w:rFonts w:cstheme="minorHAnsi"/>
                <w:b/>
              </w:rPr>
            </w:pPr>
            <w:r w:rsidRPr="002A6251">
              <w:rPr>
                <w:rFonts w:cstheme="minorHAnsi"/>
                <w:b/>
              </w:rPr>
              <w:t>Professional development focus for this lesson/sequence of lessons:</w:t>
            </w:r>
          </w:p>
        </w:tc>
      </w:tr>
      <w:tr w:rsidR="00F07D6E" w:rsidRPr="002A6251" w14:paraId="18034301" w14:textId="77777777" w:rsidTr="008C58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8"/>
        </w:trPr>
        <w:tc>
          <w:tcPr>
            <w:tcW w:w="10348" w:type="dxa"/>
            <w:gridSpan w:val="4"/>
            <w:vAlign w:val="center"/>
          </w:tcPr>
          <w:p w14:paraId="1C12CB05" w14:textId="77777777" w:rsidR="00F07D6E" w:rsidRPr="00036D7D" w:rsidRDefault="00F07D6E" w:rsidP="008C58BE">
            <w:pPr>
              <w:rPr>
                <w:rFonts w:cstheme="minorHAnsi"/>
                <w:bCs/>
              </w:rPr>
            </w:pPr>
          </w:p>
        </w:tc>
      </w:tr>
      <w:tr w:rsidR="00F07D6E" w:rsidRPr="002A6251" w14:paraId="18C3A662" w14:textId="77777777" w:rsidTr="008C58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1"/>
        </w:trPr>
        <w:tc>
          <w:tcPr>
            <w:tcW w:w="10348" w:type="dxa"/>
            <w:gridSpan w:val="4"/>
            <w:shd w:val="clear" w:color="auto" w:fill="FAE2D5" w:themeFill="accent2" w:themeFillTint="33"/>
            <w:vAlign w:val="center"/>
          </w:tcPr>
          <w:p w14:paraId="502E3C14" w14:textId="77777777" w:rsidR="00F07D6E" w:rsidRPr="002A6251" w:rsidRDefault="00F07D6E" w:rsidP="008C58BE">
            <w:pPr>
              <w:rPr>
                <w:rFonts w:cstheme="minorHAnsi"/>
                <w:b/>
                <w:bCs/>
              </w:rPr>
            </w:pPr>
            <w:r w:rsidRPr="002A6251">
              <w:rPr>
                <w:rFonts w:cstheme="minorHAnsi"/>
                <w:b/>
                <w:bCs/>
              </w:rPr>
              <w:t>How has the RPT addressed their development focus?</w:t>
            </w:r>
          </w:p>
        </w:tc>
      </w:tr>
      <w:tr w:rsidR="00F07D6E" w:rsidRPr="002A6251" w14:paraId="41282637" w14:textId="77777777" w:rsidTr="008C58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8"/>
        </w:trPr>
        <w:tc>
          <w:tcPr>
            <w:tcW w:w="10348" w:type="dxa"/>
            <w:gridSpan w:val="4"/>
            <w:tcBorders>
              <w:bottom w:val="single" w:sz="4" w:space="0" w:color="auto"/>
            </w:tcBorders>
            <w:vAlign w:val="center"/>
          </w:tcPr>
          <w:p w14:paraId="24D2AC49" w14:textId="77777777" w:rsidR="00F07D6E" w:rsidRPr="00036D7D" w:rsidRDefault="00F07D6E" w:rsidP="008C58BE">
            <w:pPr>
              <w:rPr>
                <w:rFonts w:cstheme="minorHAnsi"/>
                <w:bCs/>
              </w:rPr>
            </w:pPr>
          </w:p>
        </w:tc>
      </w:tr>
    </w:tbl>
    <w:p w14:paraId="3C4EE093" w14:textId="77777777" w:rsidR="00F07D6E" w:rsidRPr="002A6251" w:rsidRDefault="00F07D6E" w:rsidP="00F07D6E">
      <w:pPr>
        <w:rPr>
          <w:rFonts w:cstheme="minorHAnsi"/>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07D6E" w:rsidRPr="002A6251" w14:paraId="047BDA83" w14:textId="77777777" w:rsidTr="008C58BE">
        <w:trPr>
          <w:trHeight w:val="1002"/>
        </w:trPr>
        <w:tc>
          <w:tcPr>
            <w:tcW w:w="10348" w:type="dxa"/>
            <w:shd w:val="clear" w:color="auto" w:fill="FAE2D5" w:themeFill="accent2" w:themeFillTint="33"/>
          </w:tcPr>
          <w:p w14:paraId="390A4404" w14:textId="77777777" w:rsidR="00F07D6E" w:rsidRPr="002A6251" w:rsidRDefault="00F07D6E" w:rsidP="008C58BE">
            <w:pPr>
              <w:ind w:left="39"/>
              <w:rPr>
                <w:rFonts w:cstheme="minorHAnsi"/>
                <w:b/>
              </w:rPr>
            </w:pPr>
            <w:r w:rsidRPr="002A6251">
              <w:rPr>
                <w:rFonts w:cstheme="minorHAnsi"/>
                <w:b/>
              </w:rPr>
              <w:t>Observation notes</w:t>
            </w:r>
          </w:p>
          <w:p w14:paraId="59E01469" w14:textId="77777777" w:rsidR="00F07D6E" w:rsidRPr="002A6251" w:rsidRDefault="00F07D6E" w:rsidP="008C58BE">
            <w:pPr>
              <w:spacing w:after="200"/>
              <w:ind w:left="39"/>
              <w:rPr>
                <w:rFonts w:eastAsiaTheme="majorEastAsia" w:cstheme="minorHAnsi"/>
                <w:b/>
                <w:bCs/>
              </w:rPr>
            </w:pPr>
            <w:r w:rsidRPr="002A6251">
              <w:rPr>
                <w:rFonts w:cstheme="minorHAnsi"/>
                <w:i/>
              </w:rPr>
              <w:t>(Please use the space below to make notes on the lesson – if you provide analysis/comments within a commentary, please highlight these for the RPT’s ease and benefit)</w:t>
            </w:r>
          </w:p>
        </w:tc>
      </w:tr>
      <w:tr w:rsidR="00F07D6E" w:rsidRPr="002A6251" w14:paraId="5DF2A4F7" w14:textId="77777777" w:rsidTr="008C58BE">
        <w:trPr>
          <w:trHeight w:val="810"/>
        </w:trPr>
        <w:tc>
          <w:tcPr>
            <w:tcW w:w="10348" w:type="dxa"/>
          </w:tcPr>
          <w:p w14:paraId="1E7A8951" w14:textId="77777777" w:rsidR="00F07D6E" w:rsidRPr="00036D7D" w:rsidRDefault="00F07D6E" w:rsidP="008C58BE">
            <w:pPr>
              <w:spacing w:after="200"/>
              <w:rPr>
                <w:rFonts w:eastAsiaTheme="majorEastAsia" w:cstheme="minorHAnsi"/>
              </w:rPr>
            </w:pPr>
          </w:p>
        </w:tc>
      </w:tr>
    </w:tbl>
    <w:p w14:paraId="40AF8EF1" w14:textId="77777777" w:rsidR="00F07D6E" w:rsidRPr="002A6251" w:rsidRDefault="00F07D6E" w:rsidP="00F07D6E">
      <w:pPr>
        <w:rPr>
          <w:rFonts w:cstheme="minorHAnsi"/>
        </w:rPr>
      </w:pPr>
    </w:p>
    <w:tbl>
      <w:tblPr>
        <w:tblStyle w:val="TableGrid"/>
        <w:tblW w:w="10348" w:type="dxa"/>
        <w:tblInd w:w="-572" w:type="dxa"/>
        <w:tblLook w:val="04A0" w:firstRow="1" w:lastRow="0" w:firstColumn="1" w:lastColumn="0" w:noHBand="0" w:noVBand="1"/>
      </w:tblPr>
      <w:tblGrid>
        <w:gridCol w:w="2879"/>
        <w:gridCol w:w="4305"/>
        <w:gridCol w:w="1721"/>
        <w:gridCol w:w="1443"/>
      </w:tblGrid>
      <w:tr w:rsidR="00F07D6E" w:rsidRPr="002A6251" w14:paraId="182DA7A6" w14:textId="77777777" w:rsidTr="008C58BE">
        <w:trPr>
          <w:trHeight w:val="420"/>
        </w:trPr>
        <w:tc>
          <w:tcPr>
            <w:tcW w:w="10348" w:type="dxa"/>
            <w:gridSpan w:val="4"/>
            <w:shd w:val="clear" w:color="auto" w:fill="FAE2D5" w:themeFill="accent2" w:themeFillTint="33"/>
          </w:tcPr>
          <w:p w14:paraId="2A0B8D04" w14:textId="77777777" w:rsidR="00F07D6E" w:rsidRPr="002A6251" w:rsidRDefault="00F07D6E" w:rsidP="008C58BE">
            <w:pPr>
              <w:rPr>
                <w:rFonts w:cstheme="minorHAnsi"/>
                <w:b/>
                <w:bCs/>
              </w:rPr>
            </w:pPr>
            <w:r w:rsidRPr="002A6251">
              <w:rPr>
                <w:rFonts w:cstheme="minorHAnsi"/>
                <w:b/>
                <w:bCs/>
              </w:rPr>
              <w:t>Observer Reflections on the RPT’s Lesson</w:t>
            </w:r>
          </w:p>
        </w:tc>
      </w:tr>
      <w:tr w:rsidR="00F07D6E" w:rsidRPr="002A6251" w14:paraId="688E9353" w14:textId="77777777" w:rsidTr="008C58BE">
        <w:trPr>
          <w:trHeight w:val="485"/>
        </w:trPr>
        <w:tc>
          <w:tcPr>
            <w:tcW w:w="7184" w:type="dxa"/>
            <w:gridSpan w:val="2"/>
            <w:vMerge w:val="restart"/>
          </w:tcPr>
          <w:p w14:paraId="2A8552F0" w14:textId="77777777" w:rsidR="00F07D6E" w:rsidRDefault="00F07D6E" w:rsidP="008C58BE">
            <w:pPr>
              <w:rPr>
                <w:rFonts w:cstheme="minorHAnsi"/>
              </w:rPr>
            </w:pPr>
            <w:r w:rsidRPr="002A6251">
              <w:rPr>
                <w:rFonts w:cstheme="minorHAnsi"/>
              </w:rPr>
              <w:t xml:space="preserve">What </w:t>
            </w:r>
            <w:r w:rsidRPr="002A6251">
              <w:rPr>
                <w:rFonts w:cstheme="minorHAnsi"/>
                <w:b/>
                <w:bCs/>
                <w:u w:val="single"/>
              </w:rPr>
              <w:t>support</w:t>
            </w:r>
            <w:r w:rsidRPr="002A6251">
              <w:rPr>
                <w:rFonts w:cstheme="minorHAnsi"/>
              </w:rPr>
              <w:t xml:space="preserve"> was received by RPT in planning this lesson and how effectively have they worked with colleagues in planning, teaching and responding to feedback?</w:t>
            </w:r>
          </w:p>
          <w:p w14:paraId="57CB8D8A" w14:textId="77777777" w:rsidR="00F07D6E" w:rsidRDefault="00F07D6E" w:rsidP="008C58BE">
            <w:pPr>
              <w:rPr>
                <w:rFonts w:cstheme="minorHAnsi"/>
              </w:rPr>
            </w:pPr>
          </w:p>
          <w:p w14:paraId="3701C47F" w14:textId="77777777" w:rsidR="00F07D6E" w:rsidRDefault="00F07D6E" w:rsidP="008C58BE">
            <w:pPr>
              <w:rPr>
                <w:rFonts w:cstheme="minorHAnsi"/>
              </w:rPr>
            </w:pPr>
          </w:p>
          <w:p w14:paraId="59DBFC0D" w14:textId="77777777" w:rsidR="00F07D6E" w:rsidRPr="002A6251" w:rsidRDefault="00F07D6E" w:rsidP="008C58BE">
            <w:pPr>
              <w:rPr>
                <w:rFonts w:cstheme="minorHAnsi"/>
              </w:rPr>
            </w:pPr>
          </w:p>
        </w:tc>
        <w:tc>
          <w:tcPr>
            <w:tcW w:w="1721" w:type="dxa"/>
            <w:vAlign w:val="center"/>
          </w:tcPr>
          <w:p w14:paraId="6761563D" w14:textId="77777777" w:rsidR="00F07D6E" w:rsidRPr="002A6251" w:rsidRDefault="00F07D6E" w:rsidP="008C58BE">
            <w:pPr>
              <w:rPr>
                <w:rFonts w:cstheme="minorHAnsi"/>
              </w:rPr>
            </w:pPr>
            <w:r w:rsidRPr="002A6251">
              <w:rPr>
                <w:rFonts w:cstheme="minorHAnsi"/>
              </w:rPr>
              <w:t>Department lesson</w:t>
            </w:r>
          </w:p>
        </w:tc>
        <w:tc>
          <w:tcPr>
            <w:tcW w:w="1443" w:type="dxa"/>
          </w:tcPr>
          <w:p w14:paraId="1C3641FF" w14:textId="77777777" w:rsidR="00F07D6E" w:rsidRPr="002A6251" w:rsidRDefault="00F07D6E" w:rsidP="008C58BE">
            <w:pPr>
              <w:rPr>
                <w:rFonts w:cstheme="minorHAnsi"/>
              </w:rPr>
            </w:pPr>
          </w:p>
        </w:tc>
      </w:tr>
      <w:tr w:rsidR="00F07D6E" w:rsidRPr="002A6251" w14:paraId="37966985" w14:textId="77777777" w:rsidTr="008C58BE">
        <w:trPr>
          <w:trHeight w:val="204"/>
        </w:trPr>
        <w:tc>
          <w:tcPr>
            <w:tcW w:w="7184" w:type="dxa"/>
            <w:gridSpan w:val="2"/>
            <w:vMerge/>
          </w:tcPr>
          <w:p w14:paraId="40B6C021" w14:textId="77777777" w:rsidR="00F07D6E" w:rsidRPr="002A6251" w:rsidRDefault="00F07D6E" w:rsidP="008C58BE">
            <w:pPr>
              <w:rPr>
                <w:rFonts w:cstheme="minorHAnsi"/>
              </w:rPr>
            </w:pPr>
          </w:p>
        </w:tc>
        <w:tc>
          <w:tcPr>
            <w:tcW w:w="1721" w:type="dxa"/>
            <w:vAlign w:val="center"/>
          </w:tcPr>
          <w:p w14:paraId="3DF577D2" w14:textId="77777777" w:rsidR="00F07D6E" w:rsidRPr="002A6251" w:rsidRDefault="00F07D6E" w:rsidP="008C58BE">
            <w:pPr>
              <w:rPr>
                <w:rFonts w:cstheme="minorHAnsi"/>
              </w:rPr>
            </w:pPr>
            <w:r w:rsidRPr="002A6251">
              <w:rPr>
                <w:rFonts w:cstheme="minorHAnsi"/>
              </w:rPr>
              <w:t>Adapted department lesson</w:t>
            </w:r>
          </w:p>
        </w:tc>
        <w:tc>
          <w:tcPr>
            <w:tcW w:w="1443" w:type="dxa"/>
          </w:tcPr>
          <w:p w14:paraId="0D029839" w14:textId="77777777" w:rsidR="00F07D6E" w:rsidRPr="002A6251" w:rsidRDefault="00F07D6E" w:rsidP="008C58BE">
            <w:pPr>
              <w:rPr>
                <w:rFonts w:cstheme="minorHAnsi"/>
              </w:rPr>
            </w:pPr>
          </w:p>
        </w:tc>
      </w:tr>
      <w:tr w:rsidR="00F07D6E" w:rsidRPr="002A6251" w14:paraId="70E986B5" w14:textId="77777777" w:rsidTr="008C58BE">
        <w:trPr>
          <w:trHeight w:val="204"/>
        </w:trPr>
        <w:tc>
          <w:tcPr>
            <w:tcW w:w="7184" w:type="dxa"/>
            <w:gridSpan w:val="2"/>
            <w:vMerge/>
          </w:tcPr>
          <w:p w14:paraId="205AF09B" w14:textId="77777777" w:rsidR="00F07D6E" w:rsidRPr="002A6251" w:rsidRDefault="00F07D6E" w:rsidP="008C58BE">
            <w:pPr>
              <w:rPr>
                <w:rFonts w:cstheme="minorHAnsi"/>
              </w:rPr>
            </w:pPr>
          </w:p>
        </w:tc>
        <w:tc>
          <w:tcPr>
            <w:tcW w:w="1721" w:type="dxa"/>
            <w:vAlign w:val="center"/>
          </w:tcPr>
          <w:p w14:paraId="5BCD2341" w14:textId="77777777" w:rsidR="00F07D6E" w:rsidRPr="002A6251" w:rsidRDefault="00F07D6E" w:rsidP="008C58BE">
            <w:pPr>
              <w:rPr>
                <w:rFonts w:cstheme="minorHAnsi"/>
              </w:rPr>
            </w:pPr>
            <w:r w:rsidRPr="002A6251">
              <w:rPr>
                <w:rFonts w:cstheme="minorHAnsi"/>
              </w:rPr>
              <w:t>N</w:t>
            </w:r>
            <w:r>
              <w:rPr>
                <w:rFonts w:cstheme="minorHAnsi"/>
              </w:rPr>
              <w:t>o</w:t>
            </w:r>
            <w:r w:rsidRPr="002A6251">
              <w:rPr>
                <w:rFonts w:cstheme="minorHAnsi"/>
              </w:rPr>
              <w:t>n-department lesson</w:t>
            </w:r>
          </w:p>
        </w:tc>
        <w:tc>
          <w:tcPr>
            <w:tcW w:w="1443" w:type="dxa"/>
          </w:tcPr>
          <w:p w14:paraId="67CE5040" w14:textId="77777777" w:rsidR="00F07D6E" w:rsidRPr="002A6251" w:rsidRDefault="00F07D6E" w:rsidP="008C58BE">
            <w:pPr>
              <w:rPr>
                <w:rFonts w:cstheme="minorHAnsi"/>
              </w:rPr>
            </w:pPr>
          </w:p>
        </w:tc>
      </w:tr>
      <w:tr w:rsidR="00F07D6E" w:rsidRPr="002A6251" w14:paraId="68EA1820" w14:textId="77777777" w:rsidTr="008C58BE">
        <w:trPr>
          <w:trHeight w:val="661"/>
        </w:trPr>
        <w:tc>
          <w:tcPr>
            <w:tcW w:w="10348" w:type="dxa"/>
            <w:gridSpan w:val="4"/>
            <w:tcBorders>
              <w:bottom w:val="nil"/>
            </w:tcBorders>
          </w:tcPr>
          <w:p w14:paraId="49E1B754" w14:textId="77777777" w:rsidR="00F07D6E" w:rsidRPr="002A6251" w:rsidRDefault="00F07D6E" w:rsidP="008C58BE">
            <w:pPr>
              <w:rPr>
                <w:rFonts w:cstheme="minorHAnsi"/>
              </w:rPr>
            </w:pPr>
            <w:r w:rsidRPr="002A6251">
              <w:rPr>
                <w:rFonts w:cstheme="minorHAnsi"/>
              </w:rPr>
              <w:lastRenderedPageBreak/>
              <w:t xml:space="preserve">What are the </w:t>
            </w:r>
            <w:r w:rsidRPr="002A6251">
              <w:rPr>
                <w:rFonts w:cstheme="minorHAnsi"/>
                <w:b/>
                <w:bCs/>
                <w:u w:val="single"/>
              </w:rPr>
              <w:t>strengths</w:t>
            </w:r>
            <w:r w:rsidRPr="002A6251">
              <w:rPr>
                <w:rFonts w:cstheme="minorHAnsi"/>
              </w:rPr>
              <w:t xml:space="preserve"> (and/or areas that have been improved) from previous observations?</w:t>
            </w:r>
          </w:p>
          <w:p w14:paraId="7342E8CE" w14:textId="77777777" w:rsidR="00F07D6E" w:rsidRPr="002A6251" w:rsidRDefault="00F07D6E" w:rsidP="008C58BE">
            <w:pPr>
              <w:rPr>
                <w:rFonts w:cstheme="minorHAnsi"/>
              </w:rPr>
            </w:pPr>
            <w:r w:rsidRPr="002A6251">
              <w:rPr>
                <w:rFonts w:cstheme="minorHAnsi"/>
                <w:sz w:val="18"/>
                <w:szCs w:val="18"/>
              </w:rPr>
              <w:t>(Where possible try to give subject-specific feedback and identify where the RPT has appropriately engaged with their ITE curriculum for this stage of the course):</w:t>
            </w:r>
          </w:p>
        </w:tc>
      </w:tr>
      <w:tr w:rsidR="00F07D6E" w:rsidRPr="002A6251" w14:paraId="662B7698" w14:textId="77777777" w:rsidTr="008C58BE">
        <w:trPr>
          <w:trHeight w:val="661"/>
        </w:trPr>
        <w:tc>
          <w:tcPr>
            <w:tcW w:w="2879" w:type="dxa"/>
            <w:tcBorders>
              <w:top w:val="nil"/>
            </w:tcBorders>
            <w:vAlign w:val="center"/>
          </w:tcPr>
          <w:p w14:paraId="77AC760A" w14:textId="77777777" w:rsidR="00F07D6E" w:rsidRPr="002A6251" w:rsidRDefault="00F07D6E" w:rsidP="008C58BE">
            <w:pPr>
              <w:shd w:val="clear" w:color="auto" w:fill="F6C5AC" w:themeFill="accent2" w:themeFillTint="66"/>
              <w:jc w:val="center"/>
              <w:rPr>
                <w:rFonts w:cstheme="minorHAnsi"/>
                <w:b/>
                <w:bCs/>
              </w:rPr>
            </w:pPr>
            <w:r w:rsidRPr="002A6251">
              <w:rPr>
                <w:rFonts w:cstheme="minorHAnsi"/>
                <w:b/>
                <w:bCs/>
              </w:rPr>
              <w:t>Professional Behaviours</w:t>
            </w:r>
            <w:r>
              <w:rPr>
                <w:rFonts w:cstheme="minorHAnsi"/>
                <w:b/>
                <w:bCs/>
              </w:rPr>
              <w:t xml:space="preserve"> and Teacher Wellbeing</w:t>
            </w:r>
            <w:r w:rsidRPr="002A6251">
              <w:rPr>
                <w:rFonts w:cstheme="minorHAnsi"/>
                <w:b/>
                <w:bCs/>
              </w:rPr>
              <w:t xml:space="preserve"> (CCF 8)</w:t>
            </w:r>
          </w:p>
        </w:tc>
        <w:tc>
          <w:tcPr>
            <w:tcW w:w="7469" w:type="dxa"/>
            <w:gridSpan w:val="3"/>
            <w:tcBorders>
              <w:top w:val="nil"/>
            </w:tcBorders>
          </w:tcPr>
          <w:p w14:paraId="2E39457C" w14:textId="77777777" w:rsidR="00F07D6E" w:rsidRPr="002A6251" w:rsidRDefault="00F07D6E" w:rsidP="008C58BE">
            <w:pPr>
              <w:rPr>
                <w:rFonts w:cstheme="minorHAnsi"/>
              </w:rPr>
            </w:pPr>
          </w:p>
        </w:tc>
      </w:tr>
      <w:tr w:rsidR="00F07D6E" w:rsidRPr="002A6251" w14:paraId="441239E4" w14:textId="77777777" w:rsidTr="008C58BE">
        <w:trPr>
          <w:trHeight w:val="661"/>
        </w:trPr>
        <w:tc>
          <w:tcPr>
            <w:tcW w:w="2879" w:type="dxa"/>
            <w:vAlign w:val="center"/>
          </w:tcPr>
          <w:p w14:paraId="2C71892D" w14:textId="77777777" w:rsidR="00F07D6E" w:rsidRPr="002A6251" w:rsidRDefault="00F07D6E" w:rsidP="008C58BE">
            <w:pPr>
              <w:shd w:val="clear" w:color="auto" w:fill="95DCF7" w:themeFill="accent4" w:themeFillTint="66"/>
              <w:jc w:val="center"/>
              <w:rPr>
                <w:rFonts w:cstheme="minorHAnsi"/>
                <w:b/>
                <w:bCs/>
              </w:rPr>
            </w:pPr>
            <w:r w:rsidRPr="002A6251">
              <w:rPr>
                <w:rFonts w:cstheme="minorHAnsi"/>
                <w:b/>
                <w:bCs/>
              </w:rPr>
              <w:t xml:space="preserve">High Expectations and </w:t>
            </w:r>
            <w:r>
              <w:rPr>
                <w:rFonts w:cstheme="minorHAnsi"/>
                <w:b/>
                <w:bCs/>
              </w:rPr>
              <w:t>M</w:t>
            </w:r>
            <w:r w:rsidRPr="002A6251">
              <w:rPr>
                <w:rFonts w:cstheme="minorHAnsi"/>
                <w:b/>
                <w:bCs/>
              </w:rPr>
              <w:t xml:space="preserve">anaging </w:t>
            </w:r>
            <w:r>
              <w:rPr>
                <w:rFonts w:cstheme="minorHAnsi"/>
                <w:b/>
                <w:bCs/>
              </w:rPr>
              <w:t>B</w:t>
            </w:r>
            <w:r w:rsidRPr="002A6251">
              <w:rPr>
                <w:rFonts w:cstheme="minorHAnsi"/>
                <w:b/>
                <w:bCs/>
              </w:rPr>
              <w:t>ehaviour (CCF 1&amp;7)</w:t>
            </w:r>
          </w:p>
        </w:tc>
        <w:tc>
          <w:tcPr>
            <w:tcW w:w="7469" w:type="dxa"/>
            <w:gridSpan w:val="3"/>
          </w:tcPr>
          <w:p w14:paraId="1AA842AA" w14:textId="77777777" w:rsidR="00F07D6E" w:rsidRPr="002A6251" w:rsidRDefault="00F07D6E" w:rsidP="008C58BE">
            <w:pPr>
              <w:rPr>
                <w:rFonts w:cstheme="minorHAnsi"/>
              </w:rPr>
            </w:pPr>
          </w:p>
        </w:tc>
      </w:tr>
      <w:tr w:rsidR="00F07D6E" w:rsidRPr="002A6251" w14:paraId="09396B42" w14:textId="77777777" w:rsidTr="008C58BE">
        <w:trPr>
          <w:trHeight w:val="661"/>
        </w:trPr>
        <w:tc>
          <w:tcPr>
            <w:tcW w:w="2879" w:type="dxa"/>
            <w:vAlign w:val="center"/>
          </w:tcPr>
          <w:p w14:paraId="0A43BA45" w14:textId="77777777" w:rsidR="00F07D6E" w:rsidRPr="002A6251" w:rsidRDefault="00F07D6E" w:rsidP="008C58BE">
            <w:pPr>
              <w:shd w:val="clear" w:color="auto" w:fill="E59EDC" w:themeFill="accent5" w:themeFillTint="66"/>
              <w:jc w:val="center"/>
              <w:rPr>
                <w:rFonts w:cstheme="minorHAnsi"/>
                <w:b/>
                <w:bCs/>
              </w:rPr>
            </w:pPr>
            <w:r w:rsidRPr="002A6251">
              <w:rPr>
                <w:rFonts w:cstheme="minorHAnsi"/>
                <w:b/>
                <w:bCs/>
              </w:rPr>
              <w:t>Subject and Curriculum Knowledge (CCF 3)</w:t>
            </w:r>
          </w:p>
        </w:tc>
        <w:tc>
          <w:tcPr>
            <w:tcW w:w="7469" w:type="dxa"/>
            <w:gridSpan w:val="3"/>
          </w:tcPr>
          <w:p w14:paraId="634DA5C2" w14:textId="77777777" w:rsidR="00F07D6E" w:rsidRPr="002A6251" w:rsidRDefault="00F07D6E" w:rsidP="008C58BE">
            <w:pPr>
              <w:rPr>
                <w:rFonts w:cstheme="minorHAnsi"/>
              </w:rPr>
            </w:pPr>
          </w:p>
          <w:p w14:paraId="34DCE243" w14:textId="77777777" w:rsidR="00F07D6E" w:rsidRPr="002A6251" w:rsidRDefault="00F07D6E" w:rsidP="008C58BE">
            <w:pPr>
              <w:rPr>
                <w:rFonts w:cstheme="minorHAnsi"/>
              </w:rPr>
            </w:pPr>
          </w:p>
          <w:p w14:paraId="18E0F591" w14:textId="77777777" w:rsidR="00F07D6E" w:rsidRPr="002A6251" w:rsidRDefault="00F07D6E" w:rsidP="008C58BE">
            <w:pPr>
              <w:rPr>
                <w:rFonts w:cstheme="minorHAnsi"/>
              </w:rPr>
            </w:pPr>
          </w:p>
        </w:tc>
      </w:tr>
      <w:tr w:rsidR="00F07D6E" w:rsidRPr="002A6251" w14:paraId="28C794E5" w14:textId="77777777" w:rsidTr="008C58BE">
        <w:trPr>
          <w:trHeight w:val="661"/>
        </w:trPr>
        <w:tc>
          <w:tcPr>
            <w:tcW w:w="2879" w:type="dxa"/>
            <w:shd w:val="clear" w:color="auto" w:fill="FFFFFF" w:themeFill="background1"/>
            <w:vAlign w:val="center"/>
          </w:tcPr>
          <w:p w14:paraId="7AD48390" w14:textId="77777777" w:rsidR="00F07D6E" w:rsidRPr="002A6251" w:rsidRDefault="00F07D6E" w:rsidP="008C58BE">
            <w:pPr>
              <w:shd w:val="clear" w:color="auto" w:fill="B3E5A1" w:themeFill="accent6" w:themeFillTint="66"/>
              <w:jc w:val="center"/>
              <w:rPr>
                <w:rFonts w:cstheme="minorHAnsi"/>
                <w:b/>
                <w:bCs/>
              </w:rPr>
            </w:pPr>
            <w:r w:rsidRPr="002A6251">
              <w:rPr>
                <w:rFonts w:cstheme="minorHAnsi"/>
                <w:b/>
                <w:bCs/>
              </w:rPr>
              <w:t>Planning, Teaching and Adaptive Practice (CCF</w:t>
            </w:r>
            <w:r>
              <w:rPr>
                <w:rFonts w:cstheme="minorHAnsi"/>
                <w:b/>
                <w:bCs/>
              </w:rPr>
              <w:t xml:space="preserve"> </w:t>
            </w:r>
            <w:r w:rsidRPr="002A6251">
              <w:rPr>
                <w:rFonts w:cstheme="minorHAnsi"/>
                <w:b/>
                <w:bCs/>
              </w:rPr>
              <w:t>4&amp;5)</w:t>
            </w:r>
          </w:p>
        </w:tc>
        <w:tc>
          <w:tcPr>
            <w:tcW w:w="7469" w:type="dxa"/>
            <w:gridSpan w:val="3"/>
          </w:tcPr>
          <w:p w14:paraId="45C81B2E" w14:textId="77777777" w:rsidR="00F07D6E" w:rsidRPr="002A6251" w:rsidRDefault="00F07D6E" w:rsidP="008C58BE">
            <w:pPr>
              <w:rPr>
                <w:rFonts w:cstheme="minorHAnsi"/>
              </w:rPr>
            </w:pPr>
          </w:p>
        </w:tc>
      </w:tr>
      <w:tr w:rsidR="00F07D6E" w:rsidRPr="002A6251" w14:paraId="1316DB3A" w14:textId="77777777" w:rsidTr="008C58BE">
        <w:trPr>
          <w:trHeight w:val="661"/>
        </w:trPr>
        <w:tc>
          <w:tcPr>
            <w:tcW w:w="2879" w:type="dxa"/>
            <w:vAlign w:val="center"/>
          </w:tcPr>
          <w:p w14:paraId="0BA7DF39" w14:textId="77777777" w:rsidR="00F07D6E" w:rsidRPr="002A6251" w:rsidRDefault="00F07D6E" w:rsidP="008C58BE">
            <w:pPr>
              <w:shd w:val="clear" w:color="auto" w:fill="D1D1D1" w:themeFill="background2" w:themeFillShade="E6"/>
              <w:jc w:val="center"/>
              <w:rPr>
                <w:rFonts w:cstheme="minorHAnsi"/>
                <w:b/>
                <w:bCs/>
              </w:rPr>
            </w:pPr>
            <w:r w:rsidRPr="002A6251">
              <w:rPr>
                <w:rFonts w:cstheme="minorHAnsi"/>
                <w:b/>
                <w:bCs/>
              </w:rPr>
              <w:t>Progress, Outcomes and Assessment (CCF 2&amp;</w:t>
            </w:r>
            <w:r>
              <w:rPr>
                <w:rFonts w:cstheme="minorHAnsi"/>
                <w:b/>
                <w:bCs/>
              </w:rPr>
              <w:t>6</w:t>
            </w:r>
            <w:r w:rsidRPr="002A6251">
              <w:rPr>
                <w:rFonts w:cstheme="minorHAnsi"/>
                <w:b/>
                <w:bCs/>
              </w:rPr>
              <w:t>)</w:t>
            </w:r>
          </w:p>
        </w:tc>
        <w:tc>
          <w:tcPr>
            <w:tcW w:w="7469" w:type="dxa"/>
            <w:gridSpan w:val="3"/>
          </w:tcPr>
          <w:p w14:paraId="422B52DE" w14:textId="77777777" w:rsidR="00F07D6E" w:rsidRPr="002A6251" w:rsidRDefault="00F07D6E" w:rsidP="008C58BE">
            <w:pPr>
              <w:rPr>
                <w:rFonts w:cstheme="minorHAnsi"/>
              </w:rPr>
            </w:pPr>
          </w:p>
        </w:tc>
      </w:tr>
      <w:tr w:rsidR="00F07D6E" w:rsidRPr="002A6251" w14:paraId="5A394345" w14:textId="77777777" w:rsidTr="008C58BE">
        <w:trPr>
          <w:trHeight w:val="1267"/>
        </w:trPr>
        <w:tc>
          <w:tcPr>
            <w:tcW w:w="10348" w:type="dxa"/>
            <w:gridSpan w:val="4"/>
          </w:tcPr>
          <w:p w14:paraId="6EE50BF8" w14:textId="77777777" w:rsidR="00F07D6E" w:rsidRPr="002A6251" w:rsidRDefault="00F07D6E" w:rsidP="008C58BE">
            <w:pPr>
              <w:rPr>
                <w:rFonts w:cstheme="minorHAnsi"/>
              </w:rPr>
            </w:pPr>
            <w:r w:rsidRPr="002A6251">
              <w:rPr>
                <w:rFonts w:cstheme="minorHAnsi"/>
              </w:rPr>
              <w:t xml:space="preserve">What </w:t>
            </w:r>
            <w:r w:rsidRPr="002A6251">
              <w:rPr>
                <w:rFonts w:cstheme="minorHAnsi"/>
                <w:b/>
                <w:bCs/>
                <w:u w:val="single"/>
              </w:rPr>
              <w:t>target</w:t>
            </w:r>
            <w:r w:rsidRPr="002A6251">
              <w:rPr>
                <w:rFonts w:cstheme="minorHAnsi"/>
              </w:rPr>
              <w:t>(s) would you like to see the RPT act on in future teaching?</w:t>
            </w:r>
          </w:p>
          <w:p w14:paraId="6409295E" w14:textId="77777777" w:rsidR="00F07D6E" w:rsidRPr="002A6251" w:rsidRDefault="00F07D6E" w:rsidP="008C58BE">
            <w:pPr>
              <w:rPr>
                <w:rFonts w:cstheme="minorHAnsi"/>
                <w:sz w:val="18"/>
                <w:szCs w:val="18"/>
              </w:rPr>
            </w:pPr>
            <w:r w:rsidRPr="002A6251">
              <w:rPr>
                <w:rFonts w:cstheme="minorHAnsi"/>
                <w:sz w:val="18"/>
                <w:szCs w:val="18"/>
              </w:rPr>
              <w:t>(Where possible try to give subject-specific feedback)</w:t>
            </w:r>
          </w:p>
          <w:p w14:paraId="4E84FA27" w14:textId="77777777" w:rsidR="00F07D6E" w:rsidRDefault="00F07D6E" w:rsidP="008C58BE">
            <w:pPr>
              <w:rPr>
                <w:rFonts w:cstheme="minorHAnsi"/>
              </w:rPr>
            </w:pPr>
          </w:p>
          <w:p w14:paraId="5E7D7F6F" w14:textId="77777777" w:rsidR="00F07D6E" w:rsidRDefault="00F07D6E" w:rsidP="008C58BE">
            <w:pPr>
              <w:rPr>
                <w:rFonts w:cstheme="minorHAnsi"/>
              </w:rPr>
            </w:pPr>
          </w:p>
          <w:p w14:paraId="0F8EBA4A" w14:textId="77777777" w:rsidR="00F07D6E" w:rsidRDefault="00F07D6E" w:rsidP="008C58BE">
            <w:pPr>
              <w:rPr>
                <w:rFonts w:cstheme="minorHAnsi"/>
              </w:rPr>
            </w:pPr>
          </w:p>
          <w:p w14:paraId="718D711C" w14:textId="77777777" w:rsidR="00F07D6E" w:rsidRPr="002A6251" w:rsidRDefault="00F07D6E" w:rsidP="008C58BE">
            <w:pPr>
              <w:rPr>
                <w:rFonts w:cstheme="minorHAnsi"/>
              </w:rPr>
            </w:pPr>
          </w:p>
        </w:tc>
      </w:tr>
    </w:tbl>
    <w:p w14:paraId="61D690E5" w14:textId="77777777" w:rsidR="00F07D6E" w:rsidRPr="001D5515" w:rsidRDefault="00F07D6E" w:rsidP="00F07D6E"/>
    <w:p w14:paraId="7F81916E" w14:textId="77777777" w:rsidR="00F07D6E" w:rsidRDefault="00F07D6E" w:rsidP="00F07D6E"/>
    <w:p w14:paraId="28B52CE9" w14:textId="77777777" w:rsidR="00F07D6E" w:rsidRDefault="00F07D6E" w:rsidP="00F07D6E"/>
    <w:p w14:paraId="4988BB8A" w14:textId="77777777" w:rsidR="00F07D6E" w:rsidRDefault="00F07D6E" w:rsidP="00F07D6E"/>
    <w:p w14:paraId="25DB8F81" w14:textId="77777777" w:rsidR="00C75011" w:rsidRDefault="00C75011"/>
    <w:sectPr w:rsidR="00C750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37334"/>
    <w:multiLevelType w:val="hybridMultilevel"/>
    <w:tmpl w:val="D97ABE0E"/>
    <w:lvl w:ilvl="0" w:tplc="255C989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44276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6E"/>
    <w:rsid w:val="00292480"/>
    <w:rsid w:val="00363B13"/>
    <w:rsid w:val="008E5A26"/>
    <w:rsid w:val="00BF7C7A"/>
    <w:rsid w:val="00C75011"/>
    <w:rsid w:val="00DF7426"/>
    <w:rsid w:val="00F07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4F0AA"/>
  <w15:chartTrackingRefBased/>
  <w15:docId w15:val="{AE5A5A2F-519C-4EF6-B4C1-0D096B05E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D6E"/>
    <w:pPr>
      <w:spacing w:line="276" w:lineRule="auto"/>
    </w:pPr>
    <w:rPr>
      <w:rFonts w:eastAsiaTheme="minorEastAsia"/>
      <w:kern w:val="0"/>
      <w:sz w:val="21"/>
      <w:szCs w:val="21"/>
      <w14:ligatures w14:val="none"/>
    </w:rPr>
  </w:style>
  <w:style w:type="paragraph" w:styleId="Heading1">
    <w:name w:val="heading 1"/>
    <w:basedOn w:val="Normal"/>
    <w:next w:val="Normal"/>
    <w:link w:val="Heading1Char"/>
    <w:uiPriority w:val="9"/>
    <w:qFormat/>
    <w:rsid w:val="00F07D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7D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07D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7D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7D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7D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7D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7D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7D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D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7D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07D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7D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7D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7D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D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D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D6E"/>
    <w:rPr>
      <w:rFonts w:eastAsiaTheme="majorEastAsia" w:cstheme="majorBidi"/>
      <w:color w:val="272727" w:themeColor="text1" w:themeTint="D8"/>
    </w:rPr>
  </w:style>
  <w:style w:type="paragraph" w:styleId="Title">
    <w:name w:val="Title"/>
    <w:basedOn w:val="Normal"/>
    <w:next w:val="Normal"/>
    <w:link w:val="TitleChar"/>
    <w:uiPriority w:val="10"/>
    <w:qFormat/>
    <w:rsid w:val="00F07D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D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D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7D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7D6E"/>
    <w:pPr>
      <w:spacing w:before="160"/>
      <w:jc w:val="center"/>
    </w:pPr>
    <w:rPr>
      <w:i/>
      <w:iCs/>
      <w:color w:val="404040" w:themeColor="text1" w:themeTint="BF"/>
    </w:rPr>
  </w:style>
  <w:style w:type="character" w:customStyle="1" w:styleId="QuoteChar">
    <w:name w:val="Quote Char"/>
    <w:basedOn w:val="DefaultParagraphFont"/>
    <w:link w:val="Quote"/>
    <w:uiPriority w:val="29"/>
    <w:rsid w:val="00F07D6E"/>
    <w:rPr>
      <w:i/>
      <w:iCs/>
      <w:color w:val="404040" w:themeColor="text1" w:themeTint="BF"/>
    </w:rPr>
  </w:style>
  <w:style w:type="paragraph" w:styleId="ListParagraph">
    <w:name w:val="List Paragraph"/>
    <w:basedOn w:val="Normal"/>
    <w:uiPriority w:val="34"/>
    <w:qFormat/>
    <w:rsid w:val="00F07D6E"/>
    <w:pPr>
      <w:ind w:left="720"/>
      <w:contextualSpacing/>
    </w:pPr>
  </w:style>
  <w:style w:type="character" w:styleId="IntenseEmphasis">
    <w:name w:val="Intense Emphasis"/>
    <w:basedOn w:val="DefaultParagraphFont"/>
    <w:uiPriority w:val="21"/>
    <w:qFormat/>
    <w:rsid w:val="00F07D6E"/>
    <w:rPr>
      <w:i/>
      <w:iCs/>
      <w:color w:val="0F4761" w:themeColor="accent1" w:themeShade="BF"/>
    </w:rPr>
  </w:style>
  <w:style w:type="paragraph" w:styleId="IntenseQuote">
    <w:name w:val="Intense Quote"/>
    <w:basedOn w:val="Normal"/>
    <w:next w:val="Normal"/>
    <w:link w:val="IntenseQuoteChar"/>
    <w:uiPriority w:val="30"/>
    <w:qFormat/>
    <w:rsid w:val="00F07D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7D6E"/>
    <w:rPr>
      <w:i/>
      <w:iCs/>
      <w:color w:val="0F4761" w:themeColor="accent1" w:themeShade="BF"/>
    </w:rPr>
  </w:style>
  <w:style w:type="character" w:styleId="IntenseReference">
    <w:name w:val="Intense Reference"/>
    <w:basedOn w:val="DefaultParagraphFont"/>
    <w:uiPriority w:val="32"/>
    <w:qFormat/>
    <w:rsid w:val="00F07D6E"/>
    <w:rPr>
      <w:b/>
      <w:bCs/>
      <w:smallCaps/>
      <w:color w:val="0F4761" w:themeColor="accent1" w:themeShade="BF"/>
      <w:spacing w:val="5"/>
    </w:rPr>
  </w:style>
  <w:style w:type="table" w:styleId="TableGrid">
    <w:name w:val="Table Grid"/>
    <w:basedOn w:val="TableNormal"/>
    <w:uiPriority w:val="59"/>
    <w:rsid w:val="00F07D6E"/>
    <w:pPr>
      <w:spacing w:after="0" w:line="240" w:lineRule="auto"/>
    </w:pPr>
    <w:rPr>
      <w:rFonts w:eastAsiaTheme="minorEastAsia"/>
      <w:kern w:val="0"/>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423</Words>
  <Characters>2413</Characters>
  <Application>Microsoft Office Word</Application>
  <DocSecurity>0</DocSecurity>
  <Lines>20</Lines>
  <Paragraphs>5</Paragraphs>
  <ScaleCrop>false</ScaleCrop>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Roberts</dc:creator>
  <cp:keywords/>
  <dc:description/>
  <cp:lastModifiedBy>Rachel Roberts</cp:lastModifiedBy>
  <cp:revision>2</cp:revision>
  <dcterms:created xsi:type="dcterms:W3CDTF">2024-07-11T12:55:00Z</dcterms:created>
  <dcterms:modified xsi:type="dcterms:W3CDTF">2024-07-11T12:57:00Z</dcterms:modified>
</cp:coreProperties>
</file>